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B2" w:rsidRPr="007C40DC" w:rsidRDefault="0004762B" w:rsidP="00A62B42">
      <w:pPr>
        <w:widowControl w:val="0"/>
        <w:overflowPunct w:val="0"/>
        <w:autoSpaceDE w:val="0"/>
        <w:autoSpaceDN w:val="0"/>
        <w:adjustRightInd w:val="0"/>
        <w:spacing w:after="120"/>
        <w:textAlignment w:val="baseline"/>
        <w:rPr>
          <w:color w:val="000000"/>
        </w:rPr>
      </w:pPr>
      <w:r>
        <w:rPr>
          <w:rFonts w:cs="Calibri"/>
          <w:b/>
          <w:noProof/>
          <w:sz w:val="28"/>
          <w:szCs w:val="28"/>
        </w:rPr>
        <w:drawing>
          <wp:inline distT="0" distB="0" distL="0" distR="0">
            <wp:extent cx="1457325" cy="1514475"/>
            <wp:effectExtent l="19050" t="0" r="9525" b="0"/>
            <wp:docPr id="6" name="Resim 6" descr="kabul_edil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bul_edilen_logo"/>
                    <pic:cNvPicPr>
                      <a:picLocks noChangeAspect="1" noChangeArrowheads="1"/>
                    </pic:cNvPicPr>
                  </pic:nvPicPr>
                  <pic:blipFill>
                    <a:blip r:embed="rId8" cstate="print"/>
                    <a:srcRect/>
                    <a:stretch>
                      <a:fillRect/>
                    </a:stretch>
                  </pic:blipFill>
                  <pic:spPr bwMode="auto">
                    <a:xfrm>
                      <a:off x="0" y="0"/>
                      <a:ext cx="1457325" cy="1514475"/>
                    </a:xfrm>
                    <a:prstGeom prst="rect">
                      <a:avLst/>
                    </a:prstGeom>
                    <a:noFill/>
                    <a:ln w="9525">
                      <a:noFill/>
                      <a:miter lim="800000"/>
                      <a:headEnd/>
                      <a:tailEnd/>
                    </a:ln>
                  </pic:spPr>
                </pic:pic>
              </a:graphicData>
            </a:graphic>
          </wp:inline>
        </w:drawing>
      </w:r>
      <w:r w:rsidR="00D639D3" w:rsidRPr="00233955">
        <w:rPr>
          <w:rFonts w:cs="Calibri"/>
          <w:b/>
          <w:sz w:val="28"/>
          <w:szCs w:val="28"/>
        </w:rPr>
        <w:t xml:space="preserve">  </w:t>
      </w:r>
      <w:r w:rsidR="00D639D3" w:rsidRPr="00233955">
        <w:rPr>
          <w:rFonts w:cs="Calibri"/>
          <w:b/>
          <w:sz w:val="28"/>
          <w:szCs w:val="28"/>
        </w:rPr>
        <w:tab/>
      </w:r>
      <w:r w:rsidR="00D639D3" w:rsidRPr="00233955">
        <w:rPr>
          <w:rFonts w:cs="Calibri"/>
          <w:b/>
          <w:sz w:val="28"/>
          <w:szCs w:val="28"/>
        </w:rPr>
        <w:tab/>
      </w:r>
      <w:r w:rsidR="00D639D3" w:rsidRPr="00233955">
        <w:rPr>
          <w:rFonts w:cs="Calibri"/>
          <w:b/>
          <w:sz w:val="28"/>
          <w:szCs w:val="28"/>
        </w:rPr>
        <w:tab/>
      </w:r>
      <w:r w:rsidR="00D639D3" w:rsidRPr="00233955">
        <w:rPr>
          <w:rFonts w:cs="Calibri"/>
          <w:b/>
          <w:sz w:val="28"/>
          <w:szCs w:val="28"/>
        </w:rPr>
        <w:tab/>
      </w:r>
      <w:r w:rsidR="00D639D3" w:rsidRPr="00233955">
        <w:rPr>
          <w:rFonts w:cs="Calibri"/>
          <w:b/>
          <w:sz w:val="28"/>
          <w:szCs w:val="28"/>
        </w:rPr>
        <w:tab/>
      </w:r>
      <w:r w:rsidR="00D639D3" w:rsidRPr="00233955">
        <w:rPr>
          <w:rFonts w:cs="Calibri"/>
          <w:b/>
          <w:sz w:val="28"/>
          <w:szCs w:val="28"/>
        </w:rPr>
        <w:tab/>
        <w:t xml:space="preserve">          </w:t>
      </w:r>
      <w:r>
        <w:rPr>
          <w:rFonts w:cs="Calibri"/>
          <w:b/>
          <w:noProof/>
          <w:sz w:val="28"/>
          <w:szCs w:val="28"/>
        </w:rPr>
        <w:drawing>
          <wp:inline distT="0" distB="0" distL="0" distR="0">
            <wp:extent cx="1409700" cy="1438275"/>
            <wp:effectExtent l="19050" t="0" r="0" b="0"/>
            <wp:docPr id="7" name="Resim 7" descr="D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T[1]"/>
                    <pic:cNvPicPr>
                      <a:picLocks noChangeAspect="1" noChangeArrowheads="1"/>
                    </pic:cNvPicPr>
                  </pic:nvPicPr>
                  <pic:blipFill>
                    <a:blip r:embed="rId9" cstate="print"/>
                    <a:srcRect/>
                    <a:stretch>
                      <a:fillRect/>
                    </a:stretch>
                  </pic:blipFill>
                  <pic:spPr bwMode="auto">
                    <a:xfrm>
                      <a:off x="0" y="0"/>
                      <a:ext cx="1409700" cy="1438275"/>
                    </a:xfrm>
                    <a:prstGeom prst="rect">
                      <a:avLst/>
                    </a:prstGeom>
                    <a:noFill/>
                    <a:ln w="9525">
                      <a:noFill/>
                      <a:miter lim="800000"/>
                      <a:headEnd/>
                      <a:tailEnd/>
                    </a:ln>
                  </pic:spPr>
                </pic:pic>
              </a:graphicData>
            </a:graphic>
          </wp:inline>
        </w:drawing>
      </w:r>
      <w:r w:rsidR="00D639D3" w:rsidRPr="00233955">
        <w:rPr>
          <w:rFonts w:cs="Calibri"/>
          <w:b/>
          <w:sz w:val="28"/>
          <w:szCs w:val="28"/>
        </w:rPr>
        <w:tab/>
      </w:r>
    </w:p>
    <w:p w:rsidR="00A62B42" w:rsidRDefault="00A62B42" w:rsidP="00A62B42">
      <w:pPr>
        <w:widowControl w:val="0"/>
        <w:rPr>
          <w:lang w:eastAsia="en-US"/>
        </w:rPr>
      </w:pPr>
    </w:p>
    <w:p w:rsidR="008C057A" w:rsidRPr="008C057A" w:rsidRDefault="008C057A" w:rsidP="00A62B42">
      <w:pPr>
        <w:pStyle w:val="Balk1"/>
        <w:keepNext w:val="0"/>
        <w:widowControl w:val="0"/>
        <w:numPr>
          <w:ilvl w:val="0"/>
          <w:numId w:val="1"/>
        </w:numPr>
        <w:overflowPunct/>
        <w:autoSpaceDE/>
        <w:autoSpaceDN/>
        <w:adjustRightInd/>
        <w:spacing w:before="240" w:after="60" w:line="480" w:lineRule="auto"/>
        <w:textAlignment w:val="auto"/>
        <w:rPr>
          <w:rFonts w:cs="Arial"/>
          <w:bCs/>
          <w:kern w:val="32"/>
          <w:szCs w:val="28"/>
          <w:lang w:val="tr-TR"/>
        </w:rPr>
      </w:pPr>
      <w:bookmarkStart w:id="0" w:name="_Toc232571358"/>
      <w:bookmarkStart w:id="1" w:name="_Toc234143381"/>
      <w:r w:rsidRPr="008C057A">
        <w:rPr>
          <w:rFonts w:cs="Arial"/>
          <w:bCs/>
          <w:kern w:val="32"/>
          <w:szCs w:val="28"/>
          <w:lang w:val="tr-TR"/>
        </w:rPr>
        <w:t>EKLER LİSTESİ</w:t>
      </w:r>
      <w:bookmarkEnd w:id="0"/>
      <w:bookmarkEnd w:id="1"/>
      <w:r w:rsidR="00A62B42">
        <w:rPr>
          <w:rFonts w:cs="Arial"/>
          <w:bCs/>
          <w:kern w:val="32"/>
          <w:szCs w:val="28"/>
          <w:lang w:val="tr-TR"/>
        </w:rPr>
        <w:t xml:space="preserve"> (MAL ALIM İHALESİ)</w:t>
      </w:r>
    </w:p>
    <w:p w:rsidR="008C057A" w:rsidRDefault="008C057A" w:rsidP="00A62B42">
      <w:pPr>
        <w:spacing w:line="480" w:lineRule="auto"/>
      </w:pPr>
    </w:p>
    <w:p w:rsidR="008C057A" w:rsidRPr="00D64D41" w:rsidRDefault="00D64D41" w:rsidP="00A62B42">
      <w:pPr>
        <w:spacing w:line="480" w:lineRule="auto"/>
        <w:rPr>
          <w:b/>
        </w:rPr>
      </w:pPr>
      <w:r>
        <w:rPr>
          <w:b/>
        </w:rPr>
        <w:t>SR EK 1</w:t>
      </w:r>
      <w:r w:rsidR="008C057A" w:rsidRPr="00665A1B">
        <w:rPr>
          <w:b/>
        </w:rPr>
        <w:t>:</w:t>
      </w:r>
      <w:r w:rsidR="008C057A" w:rsidRPr="00D64D41">
        <w:rPr>
          <w:b/>
        </w:rPr>
        <w:t xml:space="preserve"> </w:t>
      </w:r>
      <w:r w:rsidRPr="00D64D41">
        <w:rPr>
          <w:b/>
        </w:rPr>
        <w:t>İlanlı Usul İçin Standart Gazete İlanı Formu</w:t>
      </w:r>
    </w:p>
    <w:p w:rsidR="008C057A" w:rsidRPr="00D64D41" w:rsidRDefault="008C057A" w:rsidP="00A62B42">
      <w:pPr>
        <w:spacing w:line="480" w:lineRule="auto"/>
        <w:rPr>
          <w:b/>
        </w:rPr>
      </w:pPr>
    </w:p>
    <w:p w:rsidR="008C057A" w:rsidRPr="00D64D41" w:rsidRDefault="00D64D41" w:rsidP="00A62B42">
      <w:pPr>
        <w:spacing w:line="480" w:lineRule="auto"/>
        <w:rPr>
          <w:b/>
        </w:rPr>
      </w:pPr>
      <w:r>
        <w:rPr>
          <w:b/>
        </w:rPr>
        <w:t xml:space="preserve">SR </w:t>
      </w:r>
      <w:r w:rsidR="008C057A" w:rsidRPr="00665A1B">
        <w:rPr>
          <w:b/>
        </w:rPr>
        <w:t>EK 3</w:t>
      </w:r>
      <w:r w:rsidR="008C057A">
        <w:rPr>
          <w:b/>
        </w:rPr>
        <w:t xml:space="preserve">: </w:t>
      </w:r>
      <w:r w:rsidRPr="00D64D41">
        <w:rPr>
          <w:b/>
        </w:rPr>
        <w:t>Teklif Dosyası</w:t>
      </w:r>
    </w:p>
    <w:p w:rsidR="008C057A" w:rsidRPr="00690BD6" w:rsidRDefault="00D64D41" w:rsidP="00A62B42">
      <w:pPr>
        <w:spacing w:line="480" w:lineRule="auto"/>
        <w:ind w:left="708"/>
      </w:pPr>
      <w:r w:rsidRPr="00D64D41">
        <w:t>Bölüm A: İsteklilere Talimatlar</w:t>
      </w:r>
      <w:r w:rsidR="008C057A" w:rsidRPr="00690BD6">
        <w:t xml:space="preserve"> </w:t>
      </w:r>
    </w:p>
    <w:p w:rsidR="008C057A" w:rsidRPr="00690BD6" w:rsidRDefault="00D64D41" w:rsidP="00A62B42">
      <w:pPr>
        <w:spacing w:line="480" w:lineRule="auto"/>
        <w:ind w:left="708"/>
      </w:pPr>
      <w:r w:rsidRPr="00D64D41">
        <w:t>Bölüm B: Taslak Sözleşme (Özel Koşullar) ve Ekleri</w:t>
      </w:r>
    </w:p>
    <w:p w:rsidR="008C057A" w:rsidRPr="00690BD6" w:rsidRDefault="00D64D41" w:rsidP="00A62B42">
      <w:pPr>
        <w:spacing w:line="480" w:lineRule="auto"/>
        <w:ind w:left="708" w:firstLine="426"/>
      </w:pPr>
      <w:r w:rsidRPr="00D64D41">
        <w:t>Söz. Ek-1: Genel Koşullar</w:t>
      </w:r>
    </w:p>
    <w:p w:rsidR="008C057A" w:rsidRDefault="00D64D41" w:rsidP="00A62B42">
      <w:pPr>
        <w:spacing w:line="480" w:lineRule="auto"/>
        <w:ind w:left="708" w:firstLine="426"/>
      </w:pPr>
      <w:r w:rsidRPr="00D64D41">
        <w:t>Söz. Ek-2: Teknik Şartname (İş Tanımı)</w:t>
      </w:r>
    </w:p>
    <w:p w:rsidR="008C057A" w:rsidRDefault="00D64D41" w:rsidP="00A62B42">
      <w:pPr>
        <w:spacing w:line="480" w:lineRule="auto"/>
        <w:ind w:left="708" w:firstLine="426"/>
      </w:pPr>
      <w:r w:rsidRPr="00D64D41">
        <w:t>Söz. Ek-3: Teknik Teklif</w:t>
      </w:r>
    </w:p>
    <w:p w:rsidR="008C057A" w:rsidRDefault="00D64D41" w:rsidP="00A62B42">
      <w:pPr>
        <w:spacing w:line="480" w:lineRule="auto"/>
        <w:ind w:left="708" w:firstLine="426"/>
      </w:pPr>
      <w:r w:rsidRPr="00D64D41">
        <w:t xml:space="preserve">Söz. Ek-4: </w:t>
      </w:r>
      <w:r w:rsidR="00BC03A0">
        <w:tab/>
      </w:r>
      <w:r w:rsidRPr="00D64D41">
        <w:t>Mali Teklif</w:t>
      </w:r>
    </w:p>
    <w:p w:rsidR="00D64D41" w:rsidRDefault="00D64D41" w:rsidP="00A62B42">
      <w:pPr>
        <w:spacing w:line="480" w:lineRule="auto"/>
        <w:ind w:left="708" w:firstLine="426"/>
      </w:pPr>
      <w:r w:rsidRPr="00D64D41">
        <w:t>Söz. Ek-5: Standart Formlar ve Diğer Gerekli Belgeler</w:t>
      </w:r>
    </w:p>
    <w:p w:rsidR="00D64D41" w:rsidRPr="00D64D41" w:rsidRDefault="00D64D41" w:rsidP="00A62B42">
      <w:pPr>
        <w:spacing w:line="480" w:lineRule="auto"/>
        <w:ind w:left="708"/>
      </w:pPr>
      <w:r w:rsidRPr="00D64D41">
        <w:t>Bölüm C: Diğer Bilgiler</w:t>
      </w:r>
    </w:p>
    <w:p w:rsidR="00D64D41" w:rsidRDefault="00D64D41" w:rsidP="00A62B42">
      <w:pPr>
        <w:spacing w:line="480" w:lineRule="auto"/>
        <w:ind w:left="708" w:firstLine="426"/>
      </w:pPr>
      <w:r w:rsidRPr="00D64D41">
        <w:t>İdari Uygunluk Değerlendirme Tablosu</w:t>
      </w:r>
    </w:p>
    <w:p w:rsidR="00D64D41" w:rsidRPr="00D64D41" w:rsidRDefault="00D64D41" w:rsidP="00A62B42">
      <w:pPr>
        <w:spacing w:line="480" w:lineRule="auto"/>
        <w:ind w:left="708" w:firstLine="426"/>
      </w:pPr>
      <w:r w:rsidRPr="00D64D41">
        <w:t>Teknik Değerlendirme Tabloları</w:t>
      </w:r>
    </w:p>
    <w:p w:rsidR="00D64D41" w:rsidRPr="00D64D41" w:rsidRDefault="00D64D41" w:rsidP="00A62B42">
      <w:pPr>
        <w:spacing w:line="480" w:lineRule="auto"/>
        <w:ind w:left="708"/>
      </w:pPr>
      <w:r w:rsidRPr="00D64D41">
        <w:t>Bölüm D: Teklif Sunum Formu</w:t>
      </w:r>
    </w:p>
    <w:p w:rsidR="00D64D41" w:rsidRDefault="00D64D41" w:rsidP="00A62B42">
      <w:pPr>
        <w:spacing w:line="480" w:lineRule="auto"/>
        <w:ind w:left="708" w:firstLine="426"/>
      </w:pPr>
      <w:r w:rsidRPr="00D64D41">
        <w:t>Beyanname Formatı</w:t>
      </w:r>
    </w:p>
    <w:p w:rsidR="00D64D41" w:rsidRPr="00D64D41" w:rsidRDefault="00D64D41" w:rsidP="00A62B42">
      <w:pPr>
        <w:spacing w:line="480" w:lineRule="auto"/>
        <w:ind w:left="708"/>
      </w:pPr>
    </w:p>
    <w:p w:rsidR="008C057A" w:rsidRDefault="008C057A" w:rsidP="00A62B42">
      <w:pPr>
        <w:spacing w:line="480" w:lineRule="auto"/>
        <w:rPr>
          <w:b/>
        </w:rPr>
      </w:pPr>
    </w:p>
    <w:p w:rsidR="00D64D41" w:rsidRDefault="00D64D41" w:rsidP="00D64D41">
      <w:pPr>
        <w:rPr>
          <w:b/>
        </w:rPr>
      </w:pPr>
    </w:p>
    <w:p w:rsidR="004F2B0D" w:rsidRPr="009F4B0A" w:rsidRDefault="004F2B0D" w:rsidP="00C54773">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04762B" w:rsidP="00582DE8">
      <w:pPr>
        <w:pBdr>
          <w:top w:val="single" w:sz="4" w:space="1" w:color="auto" w:shadow="1"/>
          <w:left w:val="single" w:sz="4" w:space="0" w:color="auto" w:shadow="1"/>
          <w:bottom w:val="single" w:sz="4" w:space="1" w:color="auto" w:shadow="1"/>
          <w:right w:val="single" w:sz="4" w:space="4" w:color="auto" w:shadow="1"/>
        </w:pBdr>
        <w:ind w:firstLine="567"/>
        <w:rPr>
          <w:b/>
          <w:sz w:val="20"/>
          <w:szCs w:val="20"/>
        </w:rPr>
      </w:pPr>
      <w:r>
        <w:rPr>
          <w:rFonts w:cs="Calibri"/>
          <w:b/>
          <w:noProof/>
          <w:sz w:val="28"/>
          <w:szCs w:val="28"/>
        </w:rPr>
        <w:drawing>
          <wp:inline distT="0" distB="0" distL="0" distR="0">
            <wp:extent cx="1457325" cy="1514475"/>
            <wp:effectExtent l="19050" t="0" r="9525" b="0"/>
            <wp:docPr id="3" name="Resim 3" descr="kabul_edil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bul_edilen_logo"/>
                    <pic:cNvPicPr>
                      <a:picLocks noChangeAspect="1" noChangeArrowheads="1"/>
                    </pic:cNvPicPr>
                  </pic:nvPicPr>
                  <pic:blipFill>
                    <a:blip r:embed="rId8" cstate="print"/>
                    <a:srcRect/>
                    <a:stretch>
                      <a:fillRect/>
                    </a:stretch>
                  </pic:blipFill>
                  <pic:spPr bwMode="auto">
                    <a:xfrm>
                      <a:off x="0" y="0"/>
                      <a:ext cx="1457325" cy="1514475"/>
                    </a:xfrm>
                    <a:prstGeom prst="rect">
                      <a:avLst/>
                    </a:prstGeom>
                    <a:noFill/>
                    <a:ln w="9525">
                      <a:noFill/>
                      <a:miter lim="800000"/>
                      <a:headEnd/>
                      <a:tailEnd/>
                    </a:ln>
                  </pic:spPr>
                </pic:pic>
              </a:graphicData>
            </a:graphic>
          </wp:inline>
        </w:drawing>
      </w:r>
      <w:r w:rsidR="004F2B0D" w:rsidRPr="007C40DC">
        <w:rPr>
          <w:color w:val="000000"/>
          <w:sz w:val="20"/>
          <w:szCs w:val="20"/>
        </w:rPr>
        <w:t xml:space="preserve">              </w:t>
      </w:r>
      <w:r w:rsidR="00D118C6">
        <w:rPr>
          <w:color w:val="000000"/>
          <w:sz w:val="20"/>
          <w:szCs w:val="20"/>
        </w:rPr>
        <w:t xml:space="preserve">                                           </w:t>
      </w:r>
      <w:r w:rsidR="004F2B0D" w:rsidRPr="007C40DC">
        <w:rPr>
          <w:color w:val="000000"/>
          <w:sz w:val="20"/>
          <w:szCs w:val="20"/>
        </w:rPr>
        <w:t xml:space="preserve">    </w:t>
      </w:r>
      <w:r w:rsidR="00EA454E">
        <w:rPr>
          <w:noProof/>
          <w:color w:val="000000"/>
          <w:sz w:val="20"/>
          <w:szCs w:val="20"/>
        </w:rPr>
        <w:drawing>
          <wp:inline distT="0" distB="0" distL="0" distR="0">
            <wp:extent cx="1762125" cy="1314450"/>
            <wp:effectExtent l="0" t="0" r="0" b="0"/>
            <wp:docPr id="1" name="Resim 1" descr="C:\Users\Ahmet\Desktop\icsayf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met\Desktop\icsayfa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985639" w:rsidRDefault="006D051B"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highlight w:val="lightGray"/>
        </w:rPr>
        <w:t xml:space="preserve">&lt;Mal Alımı </w:t>
      </w:r>
      <w:r w:rsidR="004F2B0D" w:rsidRPr="00985639">
        <w:rPr>
          <w:b/>
          <w:sz w:val="20"/>
          <w:szCs w:val="20"/>
          <w:highlight w:val="lightGray"/>
        </w:rPr>
        <w:t>&gt;</w:t>
      </w:r>
      <w:r w:rsidR="004F2B0D" w:rsidRPr="00985639">
        <w:rPr>
          <w:b/>
          <w:sz w:val="20"/>
          <w:szCs w:val="20"/>
        </w:rPr>
        <w:t xml:space="preserve">  için ihale ilanı </w:t>
      </w:r>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8755F" w:rsidRDefault="00670177" w:rsidP="004F2B0D">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Eskur</w:t>
      </w:r>
      <w:proofErr w:type="spellEnd"/>
      <w:r>
        <w:rPr>
          <w:sz w:val="20"/>
          <w:szCs w:val="20"/>
        </w:rPr>
        <w:t xml:space="preserve"> Gıda </w:t>
      </w:r>
      <w:proofErr w:type="gramStart"/>
      <w:r>
        <w:rPr>
          <w:sz w:val="20"/>
          <w:szCs w:val="20"/>
        </w:rPr>
        <w:t>San.ve</w:t>
      </w:r>
      <w:proofErr w:type="gramEnd"/>
      <w:r>
        <w:rPr>
          <w:sz w:val="20"/>
          <w:szCs w:val="20"/>
        </w:rPr>
        <w:t xml:space="preserve"> </w:t>
      </w:r>
      <w:proofErr w:type="spellStart"/>
      <w:r>
        <w:rPr>
          <w:sz w:val="20"/>
          <w:szCs w:val="20"/>
        </w:rPr>
        <w:t>Tic.Ltd.Şti</w:t>
      </w:r>
      <w:proofErr w:type="spellEnd"/>
      <w:r>
        <w:rPr>
          <w:sz w:val="20"/>
          <w:szCs w:val="20"/>
        </w:rPr>
        <w:t xml:space="preserve">. </w:t>
      </w:r>
      <w:r w:rsidR="004F2B0D" w:rsidRPr="00985639">
        <w:rPr>
          <w:sz w:val="20"/>
          <w:szCs w:val="20"/>
        </w:rPr>
        <w:t>,</w:t>
      </w:r>
      <w:r w:rsidR="00BD710D" w:rsidRPr="00985639">
        <w:rPr>
          <w:sz w:val="20"/>
          <w:szCs w:val="20"/>
        </w:rPr>
        <w:t xml:space="preserve"> İpekyolu </w:t>
      </w:r>
      <w:r w:rsidR="004F2B0D" w:rsidRPr="00985639">
        <w:rPr>
          <w:sz w:val="20"/>
          <w:szCs w:val="20"/>
        </w:rPr>
        <w:t xml:space="preserve"> K</w:t>
      </w:r>
      <w:r w:rsidR="00BD710D" w:rsidRPr="00985639">
        <w:rPr>
          <w:sz w:val="20"/>
          <w:szCs w:val="20"/>
        </w:rPr>
        <w:t xml:space="preserve">alkınma Ajansı  </w:t>
      </w:r>
      <w:r w:rsidR="00EA454E" w:rsidRPr="0048755F">
        <w:rPr>
          <w:bCs/>
          <w:sz w:val="20"/>
          <w:szCs w:val="20"/>
        </w:rPr>
        <w:t>Rekabetçilik ve Yenilikçilik Kapasitesinin Arttırılması Mali Destek Programı</w:t>
      </w:r>
      <w:r w:rsidR="00EA454E">
        <w:rPr>
          <w:b/>
          <w:bCs/>
        </w:rPr>
        <w:t xml:space="preserve"> </w:t>
      </w:r>
      <w:r w:rsidR="004F2B0D" w:rsidRPr="00985639">
        <w:rPr>
          <w:sz w:val="20"/>
          <w:szCs w:val="20"/>
        </w:rPr>
        <w:t>kapsamında sağlanan mali destek ile</w:t>
      </w:r>
      <w:r w:rsidR="00BD710D" w:rsidRPr="00985639">
        <w:rPr>
          <w:sz w:val="20"/>
          <w:szCs w:val="20"/>
        </w:rPr>
        <w:t xml:space="preserve"> </w:t>
      </w:r>
      <w:proofErr w:type="spellStart"/>
      <w:r w:rsidR="00EA454E">
        <w:rPr>
          <w:sz w:val="20"/>
          <w:szCs w:val="20"/>
        </w:rPr>
        <w:t>Merveşehir</w:t>
      </w:r>
      <w:proofErr w:type="spellEnd"/>
      <w:r w:rsidR="00EA454E">
        <w:rPr>
          <w:sz w:val="20"/>
          <w:szCs w:val="20"/>
        </w:rPr>
        <w:t xml:space="preserve"> </w:t>
      </w:r>
      <w:proofErr w:type="spellStart"/>
      <w:r w:rsidR="00EA454E">
        <w:rPr>
          <w:sz w:val="20"/>
          <w:szCs w:val="20"/>
        </w:rPr>
        <w:t>Mah.Bahattin</w:t>
      </w:r>
      <w:proofErr w:type="spellEnd"/>
      <w:r w:rsidR="00EA454E">
        <w:rPr>
          <w:sz w:val="20"/>
          <w:szCs w:val="20"/>
        </w:rPr>
        <w:t xml:space="preserve"> </w:t>
      </w:r>
      <w:proofErr w:type="spellStart"/>
      <w:r w:rsidR="00EA454E">
        <w:rPr>
          <w:sz w:val="20"/>
          <w:szCs w:val="20"/>
        </w:rPr>
        <w:t>Nakıpoğlu</w:t>
      </w:r>
      <w:proofErr w:type="spellEnd"/>
      <w:r w:rsidR="00EA454E">
        <w:rPr>
          <w:sz w:val="20"/>
          <w:szCs w:val="20"/>
        </w:rPr>
        <w:t xml:space="preserve"> Bulv.</w:t>
      </w:r>
      <w:r w:rsidR="0048755F">
        <w:rPr>
          <w:sz w:val="20"/>
          <w:szCs w:val="20"/>
        </w:rPr>
        <w:t xml:space="preserve">No:85 Şehitkamil </w:t>
      </w:r>
      <w:r w:rsidR="00BD710D" w:rsidRPr="00985639">
        <w:rPr>
          <w:sz w:val="20"/>
          <w:szCs w:val="20"/>
        </w:rPr>
        <w:t xml:space="preserve">/ Gaziantep </w:t>
      </w:r>
      <w:r w:rsidR="004F2B0D" w:rsidRPr="00985639">
        <w:rPr>
          <w:sz w:val="20"/>
          <w:szCs w:val="20"/>
        </w:rPr>
        <w:t xml:space="preserve">’de </w:t>
      </w:r>
    </w:p>
    <w:p w:rsidR="0048755F" w:rsidRDefault="0048755F"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Lot </w:t>
      </w:r>
      <w:proofErr w:type="gramStart"/>
      <w:r>
        <w:rPr>
          <w:sz w:val="20"/>
          <w:szCs w:val="20"/>
        </w:rPr>
        <w:t>1 : 1</w:t>
      </w:r>
      <w:proofErr w:type="gramEnd"/>
      <w:r>
        <w:rPr>
          <w:sz w:val="20"/>
          <w:szCs w:val="20"/>
        </w:rPr>
        <w:t xml:space="preserve"> Adet Akülü </w:t>
      </w:r>
      <w:proofErr w:type="spellStart"/>
      <w:r>
        <w:rPr>
          <w:sz w:val="20"/>
          <w:szCs w:val="20"/>
        </w:rPr>
        <w:t>Forklift</w:t>
      </w:r>
      <w:proofErr w:type="spellEnd"/>
      <w:r>
        <w:rPr>
          <w:sz w:val="20"/>
          <w:szCs w:val="20"/>
        </w:rPr>
        <w:t xml:space="preserve"> , </w:t>
      </w:r>
    </w:p>
    <w:p w:rsidR="0048755F" w:rsidRDefault="0048755F"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Lot </w:t>
      </w:r>
      <w:proofErr w:type="gramStart"/>
      <w:r>
        <w:rPr>
          <w:sz w:val="20"/>
          <w:szCs w:val="20"/>
        </w:rPr>
        <w:t>2 : 1</w:t>
      </w:r>
      <w:proofErr w:type="gramEnd"/>
      <w:r>
        <w:rPr>
          <w:sz w:val="20"/>
          <w:szCs w:val="20"/>
        </w:rPr>
        <w:t xml:space="preserve"> Adet Temizleme ve Eleme Makinası </w:t>
      </w:r>
    </w:p>
    <w:p w:rsidR="0048755F" w:rsidRDefault="0048755F"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Lot </w:t>
      </w:r>
      <w:proofErr w:type="gramStart"/>
      <w:r>
        <w:rPr>
          <w:sz w:val="20"/>
          <w:szCs w:val="20"/>
        </w:rPr>
        <w:t xml:space="preserve">3 : </w:t>
      </w:r>
      <w:r w:rsidR="008B23B4">
        <w:rPr>
          <w:sz w:val="20"/>
          <w:szCs w:val="20"/>
        </w:rPr>
        <w:t>1</w:t>
      </w:r>
      <w:proofErr w:type="gramEnd"/>
      <w:r w:rsidR="008B23B4">
        <w:rPr>
          <w:sz w:val="20"/>
          <w:szCs w:val="20"/>
        </w:rPr>
        <w:t xml:space="preserve"> Adet </w:t>
      </w:r>
      <w:r>
        <w:rPr>
          <w:sz w:val="20"/>
          <w:szCs w:val="20"/>
        </w:rPr>
        <w:t xml:space="preserve">Kavurma Makinası </w:t>
      </w:r>
      <w:r w:rsidR="00BD710D" w:rsidRPr="00985639">
        <w:rPr>
          <w:sz w:val="20"/>
          <w:szCs w:val="20"/>
        </w:rPr>
        <w:t xml:space="preserve"> </w:t>
      </w:r>
    </w:p>
    <w:p w:rsidR="004F2B0D" w:rsidRPr="00985639" w:rsidRDefault="004F2B0D" w:rsidP="0048755F">
      <w:pPr>
        <w:pBdr>
          <w:top w:val="single" w:sz="4" w:space="1" w:color="auto" w:shadow="1"/>
          <w:left w:val="single" w:sz="4" w:space="0" w:color="auto" w:shadow="1"/>
          <w:bottom w:val="single" w:sz="4" w:space="1" w:color="auto" w:shadow="1"/>
          <w:right w:val="single" w:sz="4" w:space="4" w:color="auto" w:shadow="1"/>
        </w:pBdr>
        <w:rPr>
          <w:sz w:val="20"/>
          <w:szCs w:val="20"/>
        </w:rPr>
      </w:pPr>
      <w:r w:rsidRPr="00985639">
        <w:rPr>
          <w:sz w:val="20"/>
          <w:szCs w:val="20"/>
        </w:rPr>
        <w:t xml:space="preserve"> </w:t>
      </w:r>
      <w:proofErr w:type="gramStart"/>
      <w:r w:rsidRPr="00985639">
        <w:rPr>
          <w:sz w:val="20"/>
          <w:szCs w:val="20"/>
        </w:rPr>
        <w:t>için</w:t>
      </w:r>
      <w:proofErr w:type="gramEnd"/>
      <w:r w:rsidRPr="00985639">
        <w:rPr>
          <w:sz w:val="20"/>
          <w:szCs w:val="20"/>
        </w:rPr>
        <w:t xml:space="preserve"> bir mal alımı</w:t>
      </w:r>
      <w:r w:rsidR="00BD710D" w:rsidRPr="00985639">
        <w:rPr>
          <w:sz w:val="20"/>
          <w:szCs w:val="20"/>
        </w:rPr>
        <w:t xml:space="preserve"> </w:t>
      </w:r>
      <w:r w:rsidRPr="00985639">
        <w:rPr>
          <w:sz w:val="20"/>
          <w:szCs w:val="20"/>
        </w:rPr>
        <w:t>işi ihalesi sonuçlandırmayı planlamaktadır.</w:t>
      </w:r>
      <w:r w:rsidR="0048755F">
        <w:rPr>
          <w:sz w:val="20"/>
          <w:szCs w:val="20"/>
        </w:rPr>
        <w:t xml:space="preserve"> </w:t>
      </w:r>
      <w:r w:rsidRPr="00985639">
        <w:rPr>
          <w:sz w:val="20"/>
          <w:szCs w:val="20"/>
        </w:rPr>
        <w:t>İhaleye katılım koşulları, isteklilerde ar</w:t>
      </w:r>
      <w:r w:rsidR="00582DE8">
        <w:rPr>
          <w:sz w:val="20"/>
          <w:szCs w:val="20"/>
        </w:rPr>
        <w:t xml:space="preserve">anacak teknik ve mali bilgileri </w:t>
      </w:r>
      <w:r w:rsidRPr="00985639">
        <w:rPr>
          <w:sz w:val="20"/>
          <w:szCs w:val="20"/>
        </w:rPr>
        <w:t xml:space="preserve">de içeren İhale Dosyası </w:t>
      </w:r>
      <w:proofErr w:type="spellStart"/>
      <w:r w:rsidR="0048755F">
        <w:rPr>
          <w:sz w:val="20"/>
          <w:szCs w:val="20"/>
        </w:rPr>
        <w:t>Merveşehir</w:t>
      </w:r>
      <w:proofErr w:type="spellEnd"/>
      <w:r w:rsidR="0048755F">
        <w:rPr>
          <w:sz w:val="20"/>
          <w:szCs w:val="20"/>
        </w:rPr>
        <w:t xml:space="preserve"> </w:t>
      </w:r>
      <w:proofErr w:type="spellStart"/>
      <w:r w:rsidR="0048755F">
        <w:rPr>
          <w:sz w:val="20"/>
          <w:szCs w:val="20"/>
        </w:rPr>
        <w:t>Mah.Bahattin</w:t>
      </w:r>
      <w:proofErr w:type="spellEnd"/>
      <w:r w:rsidR="0048755F">
        <w:rPr>
          <w:sz w:val="20"/>
          <w:szCs w:val="20"/>
        </w:rPr>
        <w:t xml:space="preserve"> </w:t>
      </w:r>
      <w:proofErr w:type="spellStart"/>
      <w:r w:rsidR="0048755F">
        <w:rPr>
          <w:sz w:val="20"/>
          <w:szCs w:val="20"/>
        </w:rPr>
        <w:t>Nakıpoğlu</w:t>
      </w:r>
      <w:proofErr w:type="spellEnd"/>
      <w:r w:rsidR="0048755F">
        <w:rPr>
          <w:sz w:val="20"/>
          <w:szCs w:val="20"/>
        </w:rPr>
        <w:t xml:space="preserve"> Bulv.No:85 </w:t>
      </w:r>
      <w:proofErr w:type="gramStart"/>
      <w:r w:rsidR="0048755F">
        <w:rPr>
          <w:sz w:val="20"/>
          <w:szCs w:val="20"/>
        </w:rPr>
        <w:t>Şehitkamil</w:t>
      </w:r>
      <w:proofErr w:type="gramEnd"/>
      <w:r w:rsidR="0048755F">
        <w:rPr>
          <w:sz w:val="20"/>
          <w:szCs w:val="20"/>
        </w:rPr>
        <w:t xml:space="preserve"> </w:t>
      </w:r>
      <w:r w:rsidR="0048755F" w:rsidRPr="00985639">
        <w:rPr>
          <w:sz w:val="20"/>
          <w:szCs w:val="20"/>
        </w:rPr>
        <w:t>/ Gaziantep</w:t>
      </w:r>
      <w:r w:rsidR="00BD710D" w:rsidRPr="00985639">
        <w:rPr>
          <w:sz w:val="20"/>
          <w:szCs w:val="20"/>
        </w:rPr>
        <w:t xml:space="preserve"> a</w:t>
      </w:r>
      <w:r w:rsidRPr="00985639">
        <w:rPr>
          <w:sz w:val="20"/>
          <w:szCs w:val="20"/>
        </w:rPr>
        <w:t xml:space="preserve">dresinden </w:t>
      </w:r>
      <w:r w:rsidR="0004762B">
        <w:rPr>
          <w:sz w:val="20"/>
          <w:szCs w:val="20"/>
        </w:rPr>
        <w:t>temin edilebilir,</w:t>
      </w:r>
      <w:r w:rsidR="0004762B" w:rsidRPr="00985639">
        <w:rPr>
          <w:sz w:val="20"/>
          <w:szCs w:val="20"/>
        </w:rPr>
        <w:t xml:space="preserve"> </w:t>
      </w:r>
      <w:hyperlink r:id="rId11" w:history="1">
        <w:r w:rsidR="0004762B" w:rsidRPr="006175F0">
          <w:rPr>
            <w:rStyle w:val="Kpr"/>
            <w:sz w:val="20"/>
            <w:szCs w:val="20"/>
          </w:rPr>
          <w:t>www.ika.org.tr</w:t>
        </w:r>
      </w:hyperlink>
      <w:r w:rsidR="0004762B">
        <w:rPr>
          <w:sz w:val="20"/>
          <w:szCs w:val="20"/>
        </w:rPr>
        <w:t xml:space="preserve">  ve www.</w:t>
      </w:r>
      <w:r w:rsidR="0048755F">
        <w:rPr>
          <w:sz w:val="20"/>
          <w:szCs w:val="20"/>
        </w:rPr>
        <w:t>evrenkuruyemiş</w:t>
      </w:r>
      <w:r w:rsidR="0004762B">
        <w:rPr>
          <w:sz w:val="20"/>
          <w:szCs w:val="20"/>
        </w:rPr>
        <w:t>.com.tr</w:t>
      </w:r>
      <w:r w:rsidR="00BD710D" w:rsidRPr="00985639">
        <w:rPr>
          <w:sz w:val="20"/>
          <w:szCs w:val="20"/>
        </w:rPr>
        <w:t xml:space="preserve"> </w:t>
      </w:r>
      <w:r w:rsidR="003D5D51">
        <w:rPr>
          <w:sz w:val="20"/>
          <w:szCs w:val="20"/>
        </w:rPr>
        <w:t>in</w:t>
      </w:r>
      <w:r w:rsidRPr="00985639">
        <w:rPr>
          <w:sz w:val="20"/>
          <w:szCs w:val="20"/>
        </w:rPr>
        <w:t>ternet adreslerinden</w:t>
      </w:r>
      <w:r w:rsidR="0004762B">
        <w:rPr>
          <w:sz w:val="20"/>
          <w:szCs w:val="20"/>
        </w:rPr>
        <w:t xml:space="preserve"> görülebilir.</w:t>
      </w:r>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985639">
        <w:rPr>
          <w:sz w:val="20"/>
          <w:szCs w:val="20"/>
        </w:rPr>
        <w:t xml:space="preserve">Teklif teslimi için son tarih ve saati: </w:t>
      </w:r>
      <w:r w:rsidR="008B23B4">
        <w:rPr>
          <w:sz w:val="20"/>
          <w:szCs w:val="20"/>
        </w:rPr>
        <w:t>10</w:t>
      </w:r>
      <w:r w:rsidR="0048755F">
        <w:rPr>
          <w:sz w:val="20"/>
          <w:szCs w:val="20"/>
        </w:rPr>
        <w:t>.12.2015</w:t>
      </w:r>
      <w:r w:rsidR="00AA2031">
        <w:rPr>
          <w:sz w:val="20"/>
          <w:szCs w:val="20"/>
        </w:rPr>
        <w:t xml:space="preserve"> – </w:t>
      </w:r>
      <w:proofErr w:type="gramStart"/>
      <w:r w:rsidR="00AA2031">
        <w:rPr>
          <w:sz w:val="20"/>
          <w:szCs w:val="20"/>
        </w:rPr>
        <w:t>10:30</w:t>
      </w:r>
      <w:proofErr w:type="gramEnd"/>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985639">
        <w:rPr>
          <w:sz w:val="20"/>
          <w:szCs w:val="20"/>
        </w:rPr>
        <w:t xml:space="preserve">Gerekli ek bilgi ya da açıklamalar; </w:t>
      </w:r>
      <w:hyperlink r:id="rId12" w:history="1">
        <w:r w:rsidR="006D051B" w:rsidRPr="007F75EB">
          <w:rPr>
            <w:rStyle w:val="Kpr"/>
            <w:sz w:val="20"/>
            <w:szCs w:val="20"/>
          </w:rPr>
          <w:t>http://www.evrenkuruyemiş.com.tr</w:t>
        </w:r>
      </w:hyperlink>
      <w:r w:rsidR="006D051B">
        <w:rPr>
          <w:sz w:val="20"/>
          <w:szCs w:val="20"/>
        </w:rPr>
        <w:t xml:space="preserve"> </w:t>
      </w:r>
      <w:r w:rsidRPr="00985639">
        <w:rPr>
          <w:sz w:val="20"/>
          <w:szCs w:val="20"/>
        </w:rPr>
        <w:t xml:space="preserve">ve </w:t>
      </w:r>
      <w:hyperlink r:id="rId13" w:history="1">
        <w:r w:rsidR="006D051B" w:rsidRPr="007F75EB">
          <w:rPr>
            <w:rStyle w:val="Kpr"/>
            <w:sz w:val="20"/>
            <w:szCs w:val="20"/>
          </w:rPr>
          <w:t>http://www.ika.org.tr</w:t>
        </w:r>
      </w:hyperlink>
      <w:r w:rsidR="006D051B">
        <w:rPr>
          <w:sz w:val="20"/>
          <w:szCs w:val="20"/>
        </w:rPr>
        <w:t xml:space="preserve"> </w:t>
      </w:r>
      <w:r w:rsidRPr="00985639">
        <w:rPr>
          <w:sz w:val="20"/>
          <w:szCs w:val="20"/>
        </w:rPr>
        <w:t>yayınlanacaktır.</w:t>
      </w:r>
    </w:p>
    <w:p w:rsidR="004F2B0D" w:rsidRPr="00985639"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985639">
        <w:rPr>
          <w:sz w:val="20"/>
          <w:szCs w:val="20"/>
        </w:rPr>
        <w:t>Teklifler, &lt;</w:t>
      </w:r>
      <w:r w:rsidR="008B23B4">
        <w:rPr>
          <w:sz w:val="20"/>
          <w:szCs w:val="20"/>
        </w:rPr>
        <w:t>10</w:t>
      </w:r>
      <w:r w:rsidR="00985639" w:rsidRPr="00985639">
        <w:rPr>
          <w:sz w:val="20"/>
          <w:szCs w:val="20"/>
        </w:rPr>
        <w:t xml:space="preserve"> </w:t>
      </w:r>
      <w:r w:rsidRPr="00985639">
        <w:rPr>
          <w:sz w:val="20"/>
          <w:szCs w:val="20"/>
        </w:rPr>
        <w:t>/</w:t>
      </w:r>
      <w:r w:rsidR="00670177">
        <w:rPr>
          <w:sz w:val="20"/>
          <w:szCs w:val="20"/>
        </w:rPr>
        <w:t>12</w:t>
      </w:r>
      <w:r w:rsidRPr="00985639">
        <w:rPr>
          <w:sz w:val="20"/>
          <w:szCs w:val="20"/>
        </w:rPr>
        <w:t>/20</w:t>
      </w:r>
      <w:r w:rsidR="00670177">
        <w:rPr>
          <w:sz w:val="20"/>
          <w:szCs w:val="20"/>
        </w:rPr>
        <w:t>15</w:t>
      </w:r>
      <w:r w:rsidRPr="00985639">
        <w:rPr>
          <w:sz w:val="20"/>
          <w:szCs w:val="20"/>
        </w:rPr>
        <w:t>&gt; tarihinde, saat &lt;</w:t>
      </w:r>
      <w:proofErr w:type="gramStart"/>
      <w:r w:rsidR="00985639" w:rsidRPr="00985639">
        <w:rPr>
          <w:sz w:val="20"/>
          <w:szCs w:val="20"/>
        </w:rPr>
        <w:t>10</w:t>
      </w:r>
      <w:r w:rsidRPr="00985639">
        <w:rPr>
          <w:sz w:val="20"/>
          <w:szCs w:val="20"/>
        </w:rPr>
        <w:t xml:space="preserve"> :</w:t>
      </w:r>
      <w:r w:rsidR="00985639" w:rsidRPr="00985639">
        <w:rPr>
          <w:sz w:val="20"/>
          <w:szCs w:val="20"/>
        </w:rPr>
        <w:t>30</w:t>
      </w:r>
      <w:proofErr w:type="gramEnd"/>
      <w:r w:rsidRPr="00985639">
        <w:rPr>
          <w:sz w:val="20"/>
          <w:szCs w:val="20"/>
        </w:rPr>
        <w:t xml:space="preserve">&gt;’da ve </w:t>
      </w:r>
      <w:proofErr w:type="spellStart"/>
      <w:r w:rsidR="00670177">
        <w:rPr>
          <w:sz w:val="20"/>
          <w:szCs w:val="20"/>
        </w:rPr>
        <w:t>Merveşehir</w:t>
      </w:r>
      <w:proofErr w:type="spellEnd"/>
      <w:r w:rsidR="00670177">
        <w:rPr>
          <w:sz w:val="20"/>
          <w:szCs w:val="20"/>
        </w:rPr>
        <w:t xml:space="preserve"> </w:t>
      </w:r>
      <w:proofErr w:type="spellStart"/>
      <w:r w:rsidR="00670177">
        <w:rPr>
          <w:sz w:val="20"/>
          <w:szCs w:val="20"/>
        </w:rPr>
        <w:t>Mah.Bahattin</w:t>
      </w:r>
      <w:proofErr w:type="spellEnd"/>
      <w:r w:rsidR="00670177">
        <w:rPr>
          <w:sz w:val="20"/>
          <w:szCs w:val="20"/>
        </w:rPr>
        <w:t xml:space="preserve"> </w:t>
      </w:r>
      <w:proofErr w:type="spellStart"/>
      <w:r w:rsidR="00670177">
        <w:rPr>
          <w:sz w:val="20"/>
          <w:szCs w:val="20"/>
        </w:rPr>
        <w:t>Nakıpoğlu</w:t>
      </w:r>
      <w:proofErr w:type="spellEnd"/>
      <w:r w:rsidR="00670177">
        <w:rPr>
          <w:sz w:val="20"/>
          <w:szCs w:val="20"/>
        </w:rPr>
        <w:t xml:space="preserve"> Bulv.No:85 Şehitkamil </w:t>
      </w:r>
      <w:r w:rsidR="00670177" w:rsidRPr="00985639">
        <w:rPr>
          <w:sz w:val="20"/>
          <w:szCs w:val="20"/>
        </w:rPr>
        <w:t>/ Gaziantep</w:t>
      </w:r>
      <w:r w:rsidR="00670177">
        <w:rPr>
          <w:sz w:val="20"/>
          <w:szCs w:val="20"/>
        </w:rPr>
        <w:t xml:space="preserve"> </w:t>
      </w:r>
      <w:r w:rsidR="006D051B">
        <w:rPr>
          <w:sz w:val="20"/>
          <w:szCs w:val="20"/>
        </w:rPr>
        <w:t>a</w:t>
      </w:r>
      <w:r w:rsidRPr="00985639">
        <w:rPr>
          <w:sz w:val="20"/>
          <w:szCs w:val="20"/>
        </w:rPr>
        <w:t xml:space="preserve">dresinde yapılacak oturumda açılacaktır. </w:t>
      </w:r>
    </w:p>
    <w:p w:rsidR="00AA2031" w:rsidRDefault="00AA2031"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AA2031" w:rsidRPr="00985639" w:rsidRDefault="00AA2031" w:rsidP="004F2B0D">
      <w:pPr>
        <w:pBdr>
          <w:top w:val="single" w:sz="4" w:space="1" w:color="auto" w:shadow="1"/>
          <w:left w:val="single" w:sz="4" w:space="0" w:color="auto" w:shadow="1"/>
          <w:bottom w:val="single" w:sz="4" w:space="1" w:color="auto" w:shadow="1"/>
          <w:right w:val="single" w:sz="4" w:space="4" w:color="auto" w:shadow="1"/>
        </w:pBdr>
        <w:rPr>
          <w:sz w:val="20"/>
          <w:szCs w:val="20"/>
        </w:rPr>
      </w:pPr>
      <w:proofErr w:type="gramStart"/>
      <w:r>
        <w:rPr>
          <w:sz w:val="20"/>
          <w:szCs w:val="20"/>
        </w:rPr>
        <w:t>Not : Tekliflerde</w:t>
      </w:r>
      <w:proofErr w:type="gramEnd"/>
      <w:r>
        <w:rPr>
          <w:sz w:val="20"/>
          <w:szCs w:val="20"/>
        </w:rPr>
        <w:t xml:space="preserve"> </w:t>
      </w:r>
      <w:proofErr w:type="spellStart"/>
      <w:r>
        <w:rPr>
          <w:sz w:val="20"/>
          <w:szCs w:val="20"/>
        </w:rPr>
        <w:t>Kdv</w:t>
      </w:r>
      <w:proofErr w:type="spellEnd"/>
      <w:r>
        <w:rPr>
          <w:sz w:val="20"/>
          <w:szCs w:val="20"/>
        </w:rPr>
        <w:t xml:space="preserve"> ayrıca belirtilmelidir.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CF6ED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9" w:name="_Toc232234019"/>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985639" w:rsidRPr="00985639">
        <w:t xml:space="preserve"> </w:t>
      </w:r>
      <w:r w:rsidR="008B23B4">
        <w:t>ESKUR</w:t>
      </w:r>
      <w:proofErr w:type="gramEnd"/>
      <w:r w:rsidR="008B23B4">
        <w:t xml:space="preserve"> GIDA SANAYI VE TICARET LIMITED SIRKETI</w:t>
      </w:r>
    </w:p>
    <w:p w:rsidR="008B23B4" w:rsidRDefault="00985639" w:rsidP="008B23B4">
      <w:pPr>
        <w:autoSpaceDE w:val="0"/>
        <w:autoSpaceDN w:val="0"/>
        <w:adjustRightInd w:val="0"/>
      </w:pPr>
      <w:r>
        <w:rPr>
          <w:sz w:val="20"/>
          <w:szCs w:val="20"/>
        </w:rPr>
        <w:t xml:space="preserve">              </w:t>
      </w:r>
      <w:r w:rsidR="00CF6ED6" w:rsidRPr="007C40DC">
        <w:rPr>
          <w:sz w:val="20"/>
          <w:szCs w:val="20"/>
        </w:rPr>
        <w:t>b)  Adresi:</w:t>
      </w:r>
      <w:r w:rsidRPr="00985639">
        <w:t xml:space="preserve"> </w:t>
      </w:r>
      <w:r w:rsidR="008B23B4">
        <w:t xml:space="preserve">MERVESEHIR MAH.BAHATTIN NAKIPOGLU </w:t>
      </w:r>
      <w:proofErr w:type="gramStart"/>
      <w:r w:rsidR="008B23B4">
        <w:t>BULV.NO</w:t>
      </w:r>
      <w:proofErr w:type="gramEnd"/>
      <w:r w:rsidR="008B23B4">
        <w:t>:</w:t>
      </w:r>
    </w:p>
    <w:p w:rsidR="00AA2031" w:rsidRDefault="008B23B4" w:rsidP="008B23B4">
      <w:pPr>
        <w:jc w:val="both"/>
        <w:rPr>
          <w:sz w:val="20"/>
          <w:szCs w:val="20"/>
        </w:rPr>
      </w:pPr>
      <w:r>
        <w:t>85 SEHITKAMIL / GAZIANTEP</w:t>
      </w:r>
      <w:r w:rsidR="00985639" w:rsidRPr="007C40DC">
        <w:rPr>
          <w:sz w:val="20"/>
          <w:szCs w:val="20"/>
        </w:rPr>
        <w:t xml:space="preserve"> </w:t>
      </w:r>
      <w:r w:rsidR="00AA2031">
        <w:rPr>
          <w:sz w:val="20"/>
          <w:szCs w:val="20"/>
        </w:rPr>
        <w:t xml:space="preserve">adresinden temin edilebilir. </w:t>
      </w:r>
      <w:hyperlink r:id="rId16" w:history="1">
        <w:r w:rsidR="006D051B" w:rsidRPr="007F75EB">
          <w:rPr>
            <w:rStyle w:val="Kpr"/>
            <w:sz w:val="20"/>
            <w:szCs w:val="20"/>
          </w:rPr>
          <w:t>www.evrenkuruyemis.com.tr</w:t>
        </w:r>
      </w:hyperlink>
      <w:r w:rsidR="006D051B">
        <w:rPr>
          <w:sz w:val="20"/>
          <w:szCs w:val="20"/>
        </w:rPr>
        <w:t xml:space="preserve"> </w:t>
      </w:r>
      <w:r w:rsidR="00AA2031">
        <w:rPr>
          <w:sz w:val="20"/>
          <w:szCs w:val="20"/>
        </w:rPr>
        <w:t xml:space="preserve">ve </w:t>
      </w:r>
      <w:hyperlink r:id="rId17" w:history="1">
        <w:r w:rsidR="00AA2031" w:rsidRPr="00B648EF">
          <w:rPr>
            <w:rStyle w:val="Kpr"/>
            <w:sz w:val="20"/>
            <w:szCs w:val="20"/>
          </w:rPr>
          <w:t>www.ika.org.tr</w:t>
        </w:r>
      </w:hyperlink>
      <w:r w:rsidR="00AA2031">
        <w:rPr>
          <w:sz w:val="20"/>
          <w:szCs w:val="20"/>
        </w:rPr>
        <w:t xml:space="preserve"> adreslerinden de görülebilir.</w:t>
      </w:r>
    </w:p>
    <w:p w:rsidR="00985639" w:rsidRDefault="00985639" w:rsidP="00985639">
      <w:pPr>
        <w:autoSpaceDE w:val="0"/>
        <w:autoSpaceDN w:val="0"/>
        <w:adjustRightInd w:val="0"/>
        <w:rPr>
          <w:sz w:val="20"/>
          <w:szCs w:val="20"/>
        </w:rPr>
      </w:pPr>
    </w:p>
    <w:p w:rsidR="00CF6ED6" w:rsidRPr="008B23B4" w:rsidRDefault="00CF6ED6" w:rsidP="00985639">
      <w:pPr>
        <w:ind w:firstLine="708"/>
        <w:jc w:val="both"/>
        <w:rPr>
          <w:sz w:val="20"/>
          <w:szCs w:val="20"/>
        </w:rPr>
      </w:pPr>
      <w:r w:rsidRPr="007C40DC">
        <w:rPr>
          <w:sz w:val="20"/>
          <w:szCs w:val="20"/>
        </w:rPr>
        <w:t>c)  Telefon numarası</w:t>
      </w:r>
      <w:r w:rsidRPr="008B23B4">
        <w:rPr>
          <w:sz w:val="20"/>
          <w:szCs w:val="20"/>
        </w:rPr>
        <w:t>:</w:t>
      </w:r>
      <w:r w:rsidR="00985639" w:rsidRPr="008B23B4">
        <w:rPr>
          <w:sz w:val="20"/>
          <w:szCs w:val="20"/>
        </w:rPr>
        <w:t xml:space="preserve"> </w:t>
      </w:r>
      <w:r w:rsidR="008B23B4" w:rsidRPr="008B23B4">
        <w:rPr>
          <w:b/>
          <w:color w:val="333333"/>
          <w:sz w:val="20"/>
          <w:szCs w:val="20"/>
          <w:shd w:val="clear" w:color="auto" w:fill="FFFFFF"/>
        </w:rPr>
        <w:t>342 329 55 68 - 69</w:t>
      </w:r>
      <w:r w:rsidR="008B23B4" w:rsidRPr="008B23B4">
        <w:rPr>
          <w:rStyle w:val="apple-converted-space"/>
          <w:color w:val="333333"/>
          <w:sz w:val="20"/>
          <w:szCs w:val="20"/>
          <w:shd w:val="clear" w:color="auto" w:fill="FFFFFF"/>
        </w:rPr>
        <w:t> </w:t>
      </w:r>
    </w:p>
    <w:p w:rsidR="008B23B4" w:rsidRPr="008B23B4" w:rsidRDefault="00CF6ED6" w:rsidP="008B23B4">
      <w:pPr>
        <w:ind w:left="708"/>
        <w:jc w:val="both"/>
        <w:rPr>
          <w:color w:val="333333"/>
          <w:sz w:val="18"/>
          <w:szCs w:val="18"/>
          <w:shd w:val="clear" w:color="auto" w:fill="FFFFFF"/>
        </w:rPr>
      </w:pPr>
      <w:r w:rsidRPr="007C40DC">
        <w:rPr>
          <w:sz w:val="20"/>
          <w:szCs w:val="20"/>
        </w:rPr>
        <w:t>d)  Faks numarası:</w:t>
      </w:r>
      <w:r w:rsidR="00985639" w:rsidRPr="00985639">
        <w:t xml:space="preserve"> </w:t>
      </w:r>
      <w:r w:rsidR="008B23B4" w:rsidRPr="008B23B4">
        <w:rPr>
          <w:b/>
          <w:color w:val="333333"/>
          <w:sz w:val="20"/>
          <w:szCs w:val="20"/>
          <w:shd w:val="clear" w:color="auto" w:fill="FFFFFF"/>
        </w:rPr>
        <w:t>342 329 55 70</w:t>
      </w:r>
    </w:p>
    <w:p w:rsidR="008B23B4" w:rsidRDefault="00CF6ED6" w:rsidP="008B23B4">
      <w:pPr>
        <w:ind w:left="708"/>
        <w:jc w:val="both"/>
      </w:pPr>
      <w:r w:rsidRPr="007C40DC">
        <w:rPr>
          <w:sz w:val="20"/>
          <w:szCs w:val="20"/>
        </w:rPr>
        <w:t>e)  Elektronik posta adresi</w:t>
      </w:r>
      <w:r w:rsidR="00985639" w:rsidRPr="00985639">
        <w:rPr>
          <w:sz w:val="20"/>
          <w:szCs w:val="20"/>
        </w:rPr>
        <w:t xml:space="preserve"> http:</w:t>
      </w:r>
      <w:r w:rsidR="00985639">
        <w:rPr>
          <w:sz w:val="20"/>
          <w:szCs w:val="20"/>
        </w:rPr>
        <w:t xml:space="preserve"> </w:t>
      </w:r>
      <w:hyperlink r:id="rId18" w:history="1">
        <w:r w:rsidR="008B23B4">
          <w:rPr>
            <w:rStyle w:val="Kpr"/>
            <w:rFonts w:ascii="Tahoma" w:hAnsi="Tahoma" w:cs="Tahoma"/>
            <w:b/>
            <w:bCs/>
            <w:color w:val="003300"/>
            <w:sz w:val="18"/>
            <w:szCs w:val="18"/>
            <w:shd w:val="clear" w:color="auto" w:fill="FFFFFF"/>
          </w:rPr>
          <w:t>info@evrenkuruyemis.com</w:t>
        </w:r>
      </w:hyperlink>
    </w:p>
    <w:p w:rsidR="00CF6ED6" w:rsidRPr="007C40DC" w:rsidRDefault="00985639" w:rsidP="008B23B4">
      <w:pPr>
        <w:ind w:left="708"/>
        <w:jc w:val="both"/>
        <w:rPr>
          <w:sz w:val="20"/>
          <w:szCs w:val="20"/>
        </w:rPr>
      </w:pPr>
      <w:r>
        <w:rPr>
          <w:sz w:val="20"/>
          <w:szCs w:val="20"/>
        </w:rPr>
        <w:t xml:space="preserve"> </w:t>
      </w:r>
      <w:r w:rsidR="00CF6ED6" w:rsidRPr="007C40DC">
        <w:rPr>
          <w:sz w:val="20"/>
          <w:szCs w:val="20"/>
        </w:rPr>
        <w:t>f)  İlgili personelinin adı-soyadı/unvanı:</w:t>
      </w:r>
      <w:r w:rsidRPr="00985639">
        <w:t xml:space="preserve"> </w:t>
      </w:r>
      <w:r w:rsidR="008B23B4">
        <w:t>MUZAFFER ONGUN</w:t>
      </w:r>
      <w:r>
        <w:t>– ŞİRKET MÜDÜRÜ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8B23B4" w:rsidRPr="008B23B4" w:rsidRDefault="00CF6ED6" w:rsidP="008B23B4">
      <w:pPr>
        <w:numPr>
          <w:ilvl w:val="0"/>
          <w:numId w:val="13"/>
        </w:numPr>
        <w:autoSpaceDE w:val="0"/>
        <w:autoSpaceDN w:val="0"/>
        <w:adjustRightInd w:val="0"/>
        <w:rPr>
          <w:i/>
          <w:sz w:val="20"/>
          <w:szCs w:val="20"/>
        </w:rPr>
      </w:pPr>
      <w:proofErr w:type="spellStart"/>
      <w:r w:rsidRPr="007C40DC">
        <w:rPr>
          <w:sz w:val="20"/>
          <w:szCs w:val="20"/>
        </w:rPr>
        <w:t>Projeninin</w:t>
      </w:r>
      <w:proofErr w:type="spellEnd"/>
      <w:r w:rsidRPr="007C40DC">
        <w:rPr>
          <w:sz w:val="20"/>
          <w:szCs w:val="20"/>
        </w:rPr>
        <w:t xml:space="preserve"> Adı: </w:t>
      </w:r>
      <w:r w:rsidR="008B23B4">
        <w:t>KURUYEMIS IMALATINDA TEKNOLOJI YENILEME PROJESI</w:t>
      </w:r>
    </w:p>
    <w:p w:rsidR="008B23B4" w:rsidRPr="008B23B4" w:rsidRDefault="00CF6ED6" w:rsidP="005D30C4">
      <w:pPr>
        <w:numPr>
          <w:ilvl w:val="0"/>
          <w:numId w:val="13"/>
        </w:numPr>
        <w:overflowPunct w:val="0"/>
        <w:autoSpaceDE w:val="0"/>
        <w:autoSpaceDN w:val="0"/>
        <w:adjustRightInd w:val="0"/>
        <w:jc w:val="both"/>
        <w:textAlignment w:val="baseline"/>
        <w:rPr>
          <w:sz w:val="20"/>
          <w:szCs w:val="20"/>
        </w:rPr>
      </w:pPr>
      <w:r w:rsidRPr="008B23B4">
        <w:rPr>
          <w:sz w:val="20"/>
          <w:szCs w:val="20"/>
        </w:rPr>
        <w:t xml:space="preserve">Sözleşme kodu: </w:t>
      </w:r>
      <w:r w:rsidR="008B23B4">
        <w:t>TRC1/15/REKA/0003</w:t>
      </w:r>
    </w:p>
    <w:p w:rsidR="00172DF9" w:rsidRPr="008B23B4" w:rsidRDefault="00CF6ED6" w:rsidP="005D30C4">
      <w:pPr>
        <w:numPr>
          <w:ilvl w:val="0"/>
          <w:numId w:val="13"/>
        </w:numPr>
        <w:overflowPunct w:val="0"/>
        <w:autoSpaceDE w:val="0"/>
        <w:autoSpaceDN w:val="0"/>
        <w:adjustRightInd w:val="0"/>
        <w:jc w:val="both"/>
        <w:textAlignment w:val="baseline"/>
        <w:rPr>
          <w:sz w:val="20"/>
          <w:szCs w:val="20"/>
        </w:rPr>
      </w:pPr>
      <w:r w:rsidRPr="008B23B4">
        <w:rPr>
          <w:sz w:val="20"/>
          <w:szCs w:val="20"/>
        </w:rPr>
        <w:t xml:space="preserve">Fiziki Miktarı ve türü: </w:t>
      </w:r>
      <w:r w:rsidR="008B23B4">
        <w:rPr>
          <w:sz w:val="20"/>
          <w:szCs w:val="20"/>
        </w:rPr>
        <w:t xml:space="preserve">Lot </w:t>
      </w:r>
      <w:proofErr w:type="gramStart"/>
      <w:r w:rsidR="008B23B4">
        <w:rPr>
          <w:sz w:val="20"/>
          <w:szCs w:val="20"/>
        </w:rPr>
        <w:t>1 : 1</w:t>
      </w:r>
      <w:proofErr w:type="gramEnd"/>
      <w:r w:rsidR="008B23B4">
        <w:rPr>
          <w:sz w:val="20"/>
          <w:szCs w:val="20"/>
        </w:rPr>
        <w:t xml:space="preserve"> Adet Akülü </w:t>
      </w:r>
      <w:proofErr w:type="spellStart"/>
      <w:r w:rsidR="008B23B4">
        <w:rPr>
          <w:sz w:val="20"/>
          <w:szCs w:val="20"/>
        </w:rPr>
        <w:t>Forklift</w:t>
      </w:r>
      <w:proofErr w:type="spellEnd"/>
      <w:r w:rsidR="008B23B4">
        <w:rPr>
          <w:sz w:val="20"/>
          <w:szCs w:val="20"/>
        </w:rPr>
        <w:t xml:space="preserve"> , Lot 2 : 1 Adet Temizleme ve Eleme Makinası , Lot : 3 Kavurma Makinası</w:t>
      </w:r>
    </w:p>
    <w:p w:rsidR="00CF6ED6" w:rsidRPr="00172DF9"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172DF9">
        <w:rPr>
          <w:sz w:val="20"/>
          <w:szCs w:val="20"/>
        </w:rPr>
        <w:t xml:space="preserve">İşin/Teslimin Gerçekleştirileceği yer: </w:t>
      </w:r>
      <w:r w:rsidR="00172DF9">
        <w:rPr>
          <w:sz w:val="20"/>
          <w:szCs w:val="20"/>
        </w:rPr>
        <w:t>GAZİANTEP</w:t>
      </w:r>
    </w:p>
    <w:p w:rsidR="00CF6ED6" w:rsidRPr="008B23B4" w:rsidRDefault="00CF6ED6" w:rsidP="00CF6ED6">
      <w:pPr>
        <w:numPr>
          <w:ilvl w:val="0"/>
          <w:numId w:val="13"/>
        </w:numPr>
        <w:overflowPunct w:val="0"/>
        <w:autoSpaceDE w:val="0"/>
        <w:autoSpaceDN w:val="0"/>
        <w:adjustRightInd w:val="0"/>
        <w:jc w:val="both"/>
        <w:textAlignment w:val="baseline"/>
        <w:rPr>
          <w:b/>
          <w:sz w:val="20"/>
          <w:szCs w:val="20"/>
        </w:rPr>
      </w:pPr>
      <w:r w:rsidRPr="008B23B4">
        <w:rPr>
          <w:sz w:val="20"/>
          <w:szCs w:val="20"/>
        </w:rPr>
        <w:t xml:space="preserve">Alıma ait (varsa) diğer bilgiler: </w:t>
      </w:r>
      <w:r w:rsidR="008B23B4" w:rsidRPr="008B23B4">
        <w:rPr>
          <w:sz w:val="20"/>
          <w:szCs w:val="20"/>
        </w:rPr>
        <w:t xml:space="preserve">1 Adet Akülü </w:t>
      </w:r>
      <w:proofErr w:type="spellStart"/>
      <w:proofErr w:type="gramStart"/>
      <w:r w:rsidR="008B23B4" w:rsidRPr="008B23B4">
        <w:rPr>
          <w:sz w:val="20"/>
          <w:szCs w:val="20"/>
        </w:rPr>
        <w:t>Forklift</w:t>
      </w:r>
      <w:proofErr w:type="spellEnd"/>
      <w:r w:rsidR="008B23B4" w:rsidRPr="008B23B4">
        <w:rPr>
          <w:sz w:val="20"/>
          <w:szCs w:val="20"/>
        </w:rPr>
        <w:t xml:space="preserve"> , Lot</w:t>
      </w:r>
      <w:proofErr w:type="gramEnd"/>
      <w:r w:rsidR="008B23B4" w:rsidRPr="008B23B4">
        <w:rPr>
          <w:sz w:val="20"/>
          <w:szCs w:val="20"/>
        </w:rPr>
        <w:t xml:space="preserve"> 2 : 1 Adet Temizleme ve Eleme Makinası , Lot : 3 Kavurma Makinası </w:t>
      </w:r>
      <w:r w:rsidR="00172DF9" w:rsidRPr="008B23B4">
        <w:rPr>
          <w:sz w:val="20"/>
          <w:szCs w:val="20"/>
        </w:rPr>
        <w:t xml:space="preserve">  yüklenici işletme</w:t>
      </w:r>
      <w:r w:rsidR="008B23B4">
        <w:rPr>
          <w:sz w:val="20"/>
          <w:szCs w:val="20"/>
        </w:rPr>
        <w:t xml:space="preserve"> </w:t>
      </w:r>
      <w:r w:rsidR="00172DF9" w:rsidRPr="008B23B4">
        <w:rPr>
          <w:sz w:val="20"/>
          <w:szCs w:val="20"/>
        </w:rPr>
        <w:t xml:space="preserve"> tarafından bütün aksesuarları ile birlikte montajı yapılarak çalışır durumda teslim edilecektir.</w:t>
      </w: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7C40DC">
        <w:rPr>
          <w:i/>
          <w:sz w:val="20"/>
          <w:szCs w:val="20"/>
          <w:highlight w:val="lightGray"/>
        </w:rPr>
        <w:t xml:space="preserve"> Açık İhale Usulü</w:t>
      </w:r>
    </w:p>
    <w:p w:rsidR="00CF6ED6" w:rsidRPr="007C40DC" w:rsidRDefault="00172DF9" w:rsidP="00AB60AA">
      <w:pPr>
        <w:autoSpaceDE w:val="0"/>
        <w:autoSpaceDN w:val="0"/>
        <w:adjustRightInd w:val="0"/>
        <w:rPr>
          <w:sz w:val="20"/>
          <w:szCs w:val="20"/>
        </w:rPr>
      </w:pPr>
      <w:r>
        <w:rPr>
          <w:sz w:val="20"/>
          <w:szCs w:val="20"/>
        </w:rPr>
        <w:t xml:space="preserve">              </w:t>
      </w:r>
      <w:r w:rsidR="00CF6ED6" w:rsidRPr="007C40DC">
        <w:rPr>
          <w:sz w:val="20"/>
          <w:szCs w:val="20"/>
        </w:rPr>
        <w:t xml:space="preserve">b)   İhalenin yapılacağı </w:t>
      </w:r>
      <w:proofErr w:type="gramStart"/>
      <w:r w:rsidR="00CF6ED6" w:rsidRPr="007C40DC">
        <w:rPr>
          <w:sz w:val="20"/>
          <w:szCs w:val="20"/>
        </w:rPr>
        <w:t>adres</w:t>
      </w:r>
      <w:r w:rsidRPr="00172DF9">
        <w:t xml:space="preserve"> </w:t>
      </w:r>
      <w:r w:rsidR="00D01EE2">
        <w:t xml:space="preserve">: </w:t>
      </w:r>
      <w:r w:rsidR="00AB60AA">
        <w:t>MERVESEHIR</w:t>
      </w:r>
      <w:proofErr w:type="gramEnd"/>
      <w:r w:rsidR="00AB60AA">
        <w:t xml:space="preserve"> MAH.BAHATTIN NAKIPOGLU BULV.NO: 85 SEHITKAMIL / GAZIANTEP</w:t>
      </w:r>
    </w:p>
    <w:p w:rsidR="00CF6ED6" w:rsidRPr="007C40DC" w:rsidRDefault="00CF6ED6" w:rsidP="00CF6ED6">
      <w:pPr>
        <w:ind w:firstLine="708"/>
        <w:jc w:val="both"/>
        <w:rPr>
          <w:sz w:val="20"/>
          <w:szCs w:val="20"/>
        </w:rPr>
      </w:pPr>
      <w:r w:rsidRPr="007C40DC">
        <w:rPr>
          <w:sz w:val="20"/>
          <w:szCs w:val="20"/>
        </w:rPr>
        <w:t xml:space="preserve">c)   İhale tarihi: </w:t>
      </w:r>
      <w:r w:rsidR="00AB60AA">
        <w:rPr>
          <w:sz w:val="20"/>
          <w:szCs w:val="20"/>
        </w:rPr>
        <w:t>10 / 12 / 2015</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6D051B">
        <w:rPr>
          <w:sz w:val="20"/>
          <w:szCs w:val="20"/>
        </w:rPr>
        <w:t>10:</w:t>
      </w:r>
      <w:r w:rsidR="00172DF9">
        <w:rPr>
          <w:sz w:val="20"/>
          <w:szCs w:val="20"/>
        </w:rPr>
        <w:t>30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7C40DC">
        <w:rPr>
          <w:sz w:val="20"/>
          <w:szCs w:val="20"/>
        </w:rPr>
        <w:t>do</w:t>
      </w:r>
      <w:r w:rsidR="00EC4CA5" w:rsidRPr="007C40DC">
        <w:rPr>
          <w:sz w:val="20"/>
          <w:szCs w:val="20"/>
        </w:rPr>
        <w:t>syas</w:t>
      </w:r>
      <w:r w:rsidRPr="007C40DC">
        <w:rPr>
          <w:sz w:val="20"/>
          <w:szCs w:val="20"/>
        </w:rPr>
        <w:t xml:space="preserve">ını </w:t>
      </w:r>
      <w:r w:rsidRPr="007C40DC">
        <w:rPr>
          <w:i/>
          <w:sz w:val="20"/>
          <w:szCs w:val="20"/>
          <w:highlight w:val="lightGray"/>
        </w:rPr>
        <w:t xml:space="preserve"> bedelsiz</w:t>
      </w:r>
      <w:proofErr w:type="gramEnd"/>
      <w:r w:rsidRPr="007C40DC">
        <w:rPr>
          <w:i/>
          <w:sz w:val="20"/>
          <w:szCs w:val="20"/>
          <w:highlight w:val="lightGray"/>
        </w:rPr>
        <w:t xml:space="preserve"> imza karşılığı teslim almak</w:t>
      </w:r>
      <w:r w:rsidRPr="007C40DC">
        <w:rPr>
          <w:sz w:val="20"/>
          <w:szCs w:val="20"/>
          <w:highlight w:val="lightGray"/>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lastRenderedPageBreak/>
        <w:t>İstekli ihale do</w:t>
      </w:r>
      <w:r w:rsidR="00794255" w:rsidRPr="007C40DC">
        <w:rPr>
          <w:sz w:val="20"/>
          <w:szCs w:val="20"/>
        </w:rPr>
        <w:t>syasını</w:t>
      </w:r>
      <w:r w:rsidRPr="007C40DC">
        <w:rPr>
          <w:sz w:val="20"/>
          <w:szCs w:val="20"/>
        </w:rPr>
        <w:t xml:space="preserve"> </w:t>
      </w:r>
      <w:r w:rsidRPr="007C40DC">
        <w:rPr>
          <w:i/>
          <w:sz w:val="20"/>
          <w:szCs w:val="20"/>
          <w:highlight w:val="lightGray"/>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B60AA" w:rsidRDefault="00CF6ED6" w:rsidP="00AB60AA">
      <w:pPr>
        <w:autoSpaceDE w:val="0"/>
        <w:autoSpaceDN w:val="0"/>
        <w:adjustRightInd w:val="0"/>
        <w:ind w:left="357" w:firstLine="346"/>
        <w:rPr>
          <w:sz w:val="20"/>
          <w:lang w:val="fr-FR"/>
        </w:rPr>
      </w:pPr>
      <w:r w:rsidRPr="007C40DC">
        <w:rPr>
          <w:sz w:val="20"/>
        </w:rPr>
        <w:t xml:space="preserve">a)  Tekliflerin sunulacağı yer: </w:t>
      </w:r>
      <w:r w:rsidR="00AB60AA">
        <w:t xml:space="preserve">MERVESEHIR MAH.BAHATTIN NAKIPOGLU </w:t>
      </w:r>
      <w:proofErr w:type="gramStart"/>
      <w:r w:rsidR="00AB60AA">
        <w:t>BULV.NO</w:t>
      </w:r>
      <w:proofErr w:type="gramEnd"/>
      <w:r w:rsidR="00AB60AA">
        <w:t>: 85 SEHITKAMIL / GAZIANTEP</w:t>
      </w:r>
      <w:r w:rsidR="00AB60AA" w:rsidRPr="0004762B">
        <w:rPr>
          <w:sz w:val="20"/>
          <w:lang w:val="fr-FR"/>
        </w:rPr>
        <w:t xml:space="preserve"> </w:t>
      </w:r>
    </w:p>
    <w:p w:rsidR="00CF6ED6" w:rsidRPr="0004762B" w:rsidRDefault="00CF6ED6" w:rsidP="00AB60AA">
      <w:pPr>
        <w:autoSpaceDE w:val="0"/>
        <w:autoSpaceDN w:val="0"/>
        <w:adjustRightInd w:val="0"/>
        <w:ind w:left="357" w:firstLine="346"/>
        <w:rPr>
          <w:sz w:val="20"/>
          <w:lang w:val="fr-FR"/>
        </w:rPr>
      </w:pPr>
      <w:r w:rsidRPr="0004762B">
        <w:rPr>
          <w:sz w:val="20"/>
          <w:lang w:val="fr-FR"/>
        </w:rPr>
        <w:t xml:space="preserve">b)  Son </w:t>
      </w:r>
      <w:proofErr w:type="spellStart"/>
      <w:r w:rsidRPr="0004762B">
        <w:rPr>
          <w:sz w:val="20"/>
          <w:lang w:val="fr-FR"/>
        </w:rPr>
        <w:t>teklif</w:t>
      </w:r>
      <w:proofErr w:type="spellEnd"/>
      <w:r w:rsidRPr="0004762B">
        <w:rPr>
          <w:sz w:val="20"/>
          <w:lang w:val="fr-FR"/>
        </w:rPr>
        <w:t xml:space="preserve"> </w:t>
      </w:r>
      <w:proofErr w:type="spellStart"/>
      <w:r w:rsidRPr="0004762B">
        <w:rPr>
          <w:sz w:val="20"/>
          <w:lang w:val="fr-FR"/>
        </w:rPr>
        <w:t>verme</w:t>
      </w:r>
      <w:proofErr w:type="spellEnd"/>
      <w:r w:rsidRPr="0004762B">
        <w:rPr>
          <w:sz w:val="20"/>
          <w:lang w:val="fr-FR"/>
        </w:rPr>
        <w:t xml:space="preserve"> </w:t>
      </w:r>
      <w:proofErr w:type="spellStart"/>
      <w:r w:rsidRPr="0004762B">
        <w:rPr>
          <w:sz w:val="20"/>
          <w:lang w:val="fr-FR"/>
        </w:rPr>
        <w:t>tarihi</w:t>
      </w:r>
      <w:proofErr w:type="spellEnd"/>
      <w:r w:rsidRPr="0004762B">
        <w:rPr>
          <w:sz w:val="20"/>
          <w:lang w:val="fr-FR"/>
        </w:rPr>
        <w:t xml:space="preserve"> (</w:t>
      </w:r>
      <w:proofErr w:type="spellStart"/>
      <w:r w:rsidRPr="0004762B">
        <w:rPr>
          <w:sz w:val="20"/>
          <w:lang w:val="fr-FR"/>
        </w:rPr>
        <w:t>İhale</w:t>
      </w:r>
      <w:proofErr w:type="spellEnd"/>
      <w:r w:rsidRPr="0004762B">
        <w:rPr>
          <w:sz w:val="20"/>
          <w:lang w:val="fr-FR"/>
        </w:rPr>
        <w:t xml:space="preserve"> </w:t>
      </w:r>
      <w:proofErr w:type="spellStart"/>
      <w:r w:rsidRPr="0004762B">
        <w:rPr>
          <w:sz w:val="20"/>
          <w:lang w:val="fr-FR"/>
        </w:rPr>
        <w:t>tarihi</w:t>
      </w:r>
      <w:proofErr w:type="spellEnd"/>
      <w:r w:rsidRPr="0004762B">
        <w:rPr>
          <w:sz w:val="20"/>
          <w:lang w:val="fr-FR"/>
        </w:rPr>
        <w:t xml:space="preserve">) : </w:t>
      </w:r>
      <w:r w:rsidR="00AB60AA">
        <w:rPr>
          <w:sz w:val="20"/>
          <w:lang w:val="fr-FR"/>
        </w:rPr>
        <w:t>10 / 12 / 2015</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172DF9">
        <w:rPr>
          <w:sz w:val="20"/>
          <w:szCs w:val="20"/>
        </w:rPr>
        <w:t>10 / 30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6D051B"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 xml:space="preserve">İhaleye davet mektubu </w:t>
      </w:r>
      <w:proofErr w:type="gramStart"/>
      <w:r w:rsidR="006D051B" w:rsidRPr="006D051B">
        <w:rPr>
          <w:b/>
          <w:sz w:val="20"/>
          <w:szCs w:val="20"/>
        </w:rPr>
        <w:t>(</w:t>
      </w:r>
      <w:proofErr w:type="gramEnd"/>
      <w:r w:rsidR="006D051B" w:rsidRPr="006D051B">
        <w:rPr>
          <w:b/>
          <w:sz w:val="20"/>
          <w:szCs w:val="20"/>
        </w:rPr>
        <w:t xml:space="preserve"> istenmeyecektir.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6D051B" w:rsidRDefault="00CF6ED6" w:rsidP="00CF6ED6">
      <w:pPr>
        <w:spacing w:before="120" w:after="120"/>
        <w:jc w:val="both"/>
        <w:rPr>
          <w:b/>
          <w:sz w:val="20"/>
          <w:szCs w:val="20"/>
        </w:rPr>
      </w:pPr>
      <w:r w:rsidRPr="007C40DC">
        <w:rPr>
          <w:sz w:val="20"/>
          <w:szCs w:val="20"/>
        </w:rPr>
        <w:t xml:space="preserve">f) </w:t>
      </w:r>
      <w:r w:rsidR="00AA2031">
        <w:rPr>
          <w:sz w:val="20"/>
          <w:szCs w:val="20"/>
        </w:rPr>
        <w:t>Bu belgede tanımlanan geçici temi</w:t>
      </w:r>
      <w:r w:rsidR="00083B87">
        <w:rPr>
          <w:sz w:val="20"/>
          <w:szCs w:val="20"/>
        </w:rPr>
        <w:t xml:space="preserve">nat </w:t>
      </w:r>
      <w:r w:rsidR="00083B87" w:rsidRPr="006D051B">
        <w:rPr>
          <w:b/>
          <w:sz w:val="20"/>
          <w:szCs w:val="20"/>
        </w:rPr>
        <w:t>( Teminat mektubu istenmeme</w:t>
      </w:r>
      <w:r w:rsidR="00AA2031" w:rsidRPr="006D051B">
        <w:rPr>
          <w:b/>
          <w:sz w:val="20"/>
          <w:szCs w:val="20"/>
        </w:rPr>
        <w:t>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 xml:space="preserve">i) </w:t>
      </w:r>
      <w:r w:rsidR="00AA2031">
        <w:rPr>
          <w:sz w:val="20"/>
          <w:szCs w:val="20"/>
        </w:rPr>
        <w:t>İhale dosyasının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00AA2031">
        <w:rPr>
          <w:sz w:val="20"/>
          <w:szCs w:val="20"/>
        </w:rPr>
        <w:t>MM) onaylı son döneme ait bilanço</w:t>
      </w:r>
      <w:r w:rsidRPr="007C40DC">
        <w:rPr>
          <w:sz w:val="20"/>
          <w:szCs w:val="20"/>
        </w:rPr>
        <w:t xml:space="preserve">) belgeler </w:t>
      </w:r>
    </w:p>
    <w:p w:rsidR="00CF6ED6" w:rsidRPr="007C40DC" w:rsidRDefault="00CF6ED6" w:rsidP="00CF6ED6">
      <w:pPr>
        <w:spacing w:before="120" w:after="60"/>
        <w:jc w:val="both"/>
        <w:rPr>
          <w:sz w:val="20"/>
          <w:szCs w:val="20"/>
        </w:rPr>
      </w:pPr>
      <w:r w:rsidRPr="007C40DC">
        <w:rPr>
          <w:sz w:val="20"/>
          <w:szCs w:val="20"/>
        </w:rPr>
        <w:t xml:space="preserve">l) </w:t>
      </w:r>
      <w:r w:rsidR="00AA2031">
        <w:rPr>
          <w:sz w:val="20"/>
          <w:szCs w:val="20"/>
        </w:rPr>
        <w:t>Sözleşme makamı tarafından belirlenecek mesleki ve teknik yeterliliğe ilişkin belgeler ( İstenmemektedir.)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3D5D51" w:rsidP="00CF6ED6">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highlight w:val="lightGray"/>
          <w:lang w:val="tr-TR"/>
        </w:rPr>
        <w:t xml:space="preserve">&lt; </w:t>
      </w:r>
      <w:r w:rsidR="00CF6ED6" w:rsidRPr="007C40DC">
        <w:rPr>
          <w:rFonts w:ascii="Times New Roman" w:hAnsi="Times New Roman"/>
          <w:sz w:val="20"/>
          <w:highlight w:val="lightGray"/>
          <w:lang w:val="tr-TR"/>
        </w:rPr>
        <w:t>Sözleşme Makamı tarafından gerçekleştirilecek ihal</w:t>
      </w:r>
      <w:r w:rsidR="00D3500C" w:rsidRPr="007C40DC">
        <w:rPr>
          <w:rFonts w:ascii="Times New Roman" w:hAnsi="Times New Roman"/>
          <w:sz w:val="20"/>
          <w:highlight w:val="lightGray"/>
          <w:lang w:val="tr-TR"/>
        </w:rPr>
        <w:t>e</w:t>
      </w:r>
      <w:r w:rsidR="00CF6ED6" w:rsidRPr="007C40DC">
        <w:rPr>
          <w:rFonts w:ascii="Times New Roman" w:hAnsi="Times New Roman"/>
          <w:sz w:val="20"/>
          <w:highlight w:val="lightGray"/>
          <w:lang w:val="tr-TR"/>
        </w:rPr>
        <w:t>ler sadece yerli</w:t>
      </w:r>
      <w:r w:rsidR="00D3500C" w:rsidRPr="007C40DC">
        <w:rPr>
          <w:rFonts w:ascii="Times New Roman" w:hAnsi="Times New Roman"/>
          <w:sz w:val="20"/>
          <w:highlight w:val="lightGray"/>
          <w:lang w:val="tr-TR"/>
        </w:rPr>
        <w:t xml:space="preserve"> </w:t>
      </w:r>
      <w:r w:rsidR="00CF6ED6" w:rsidRPr="007C40DC">
        <w:rPr>
          <w:rFonts w:ascii="Times New Roman" w:hAnsi="Times New Roman"/>
          <w:sz w:val="20"/>
          <w:highlight w:val="lightGray"/>
          <w:lang w:val="tr-TR"/>
        </w:rPr>
        <w:t>isteklilere açıktır.&gt;</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Pr="00C54773" w:rsidRDefault="00CF6ED6" w:rsidP="00C54773">
      <w:pPr>
        <w:spacing w:before="120"/>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6D051B" w:rsidRDefault="006D051B" w:rsidP="00CF6ED6">
      <w:pPr>
        <w:spacing w:after="60"/>
        <w:jc w:val="both"/>
        <w:rPr>
          <w:b/>
          <w:sz w:val="20"/>
          <w:szCs w:val="20"/>
        </w:rPr>
      </w:pPr>
    </w:p>
    <w:p w:rsidR="006D051B" w:rsidRDefault="006D051B" w:rsidP="00CF6ED6">
      <w:pPr>
        <w:spacing w:after="60"/>
        <w:jc w:val="both"/>
        <w:rPr>
          <w:b/>
          <w:sz w:val="20"/>
          <w:szCs w:val="20"/>
        </w:rPr>
      </w:pPr>
    </w:p>
    <w:p w:rsidR="00CF6ED6" w:rsidRPr="007C40DC" w:rsidRDefault="00CF6ED6" w:rsidP="00CF6ED6">
      <w:pPr>
        <w:spacing w:after="60"/>
        <w:jc w:val="both"/>
        <w:rPr>
          <w:b/>
          <w:sz w:val="20"/>
          <w:szCs w:val="20"/>
        </w:rPr>
      </w:pPr>
      <w:r w:rsidRPr="007C40DC">
        <w:rPr>
          <w:b/>
          <w:sz w:val="20"/>
          <w:szCs w:val="20"/>
        </w:rPr>
        <w:lastRenderedPageBreak/>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Pr="007C40DC">
        <w:rPr>
          <w:color w:val="000000"/>
          <w:sz w:val="20"/>
          <w:highlight w:val="lightGray"/>
        </w:rPr>
        <w:sym w:font="Symbol" w:char="F03C"/>
      </w:r>
      <w:r w:rsidR="004D260E">
        <w:rPr>
          <w:color w:val="000000"/>
          <w:sz w:val="20"/>
          <w:highlight w:val="lightGray"/>
        </w:rPr>
        <w:t xml:space="preserve"> 1 ( Bir )</w:t>
      </w:r>
      <w:r w:rsidRPr="007C40DC">
        <w:rPr>
          <w:color w:val="000000"/>
          <w:sz w:val="20"/>
          <w:highlight w:val="lightGray"/>
        </w:rPr>
        <w:t xml:space="preserve"> </w:t>
      </w:r>
      <w:r w:rsidRPr="007C40DC">
        <w:rPr>
          <w:color w:val="000000"/>
          <w:sz w:val="20"/>
          <w:highlight w:val="lightGray"/>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r w:rsidR="00AA2031">
        <w:rPr>
          <w:b/>
          <w:sz w:val="20"/>
          <w:szCs w:val="20"/>
        </w:rPr>
        <w:t xml:space="preserve"> ( Teminat mektubu 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proofErr w:type="gramStart"/>
      <w:r w:rsidRPr="007C40DC">
        <w:rPr>
          <w:sz w:val="20"/>
          <w:szCs w:val="20"/>
        </w:rPr>
        <w:t>Tedavüldeki Türk Parası.</w:t>
      </w:r>
      <w:proofErr w:type="gramEnd"/>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7316C" w:rsidRDefault="00A7316C" w:rsidP="00A7316C">
      <w:pPr>
        <w:autoSpaceDE w:val="0"/>
        <w:autoSpaceDN w:val="0"/>
        <w:adjustRightInd w:val="0"/>
        <w:rPr>
          <w:sz w:val="20"/>
          <w:szCs w:val="20"/>
        </w:rPr>
      </w:pPr>
      <w:r>
        <w:rPr>
          <w:bCs/>
          <w:color w:val="000000"/>
          <w:sz w:val="20"/>
        </w:rPr>
        <w:t xml:space="preserve">               </w:t>
      </w:r>
      <w:r w:rsidR="00CF6ED6" w:rsidRPr="007C40DC">
        <w:rPr>
          <w:bCs/>
          <w:color w:val="000000"/>
          <w:sz w:val="20"/>
        </w:rPr>
        <w:t>Taahhütlü posta</w:t>
      </w:r>
      <w:r w:rsidR="00D64AD1" w:rsidRPr="007C40DC">
        <w:rPr>
          <w:bCs/>
          <w:color w:val="000000"/>
          <w:sz w:val="20"/>
        </w:rPr>
        <w:t xml:space="preserve">  / kargo</w:t>
      </w:r>
      <w:r w:rsidR="00CF6ED6" w:rsidRPr="007C40DC">
        <w:rPr>
          <w:bCs/>
          <w:color w:val="000000"/>
          <w:sz w:val="20"/>
        </w:rPr>
        <w:t xml:space="preserve"> servisi)</w:t>
      </w:r>
      <w:r w:rsidR="00D64AD1" w:rsidRPr="007C40DC">
        <w:rPr>
          <w:bCs/>
          <w:color w:val="000000"/>
          <w:sz w:val="20"/>
        </w:rPr>
        <w:t xml:space="preserve"> ile </w:t>
      </w:r>
      <w:r w:rsidR="00CF6ED6" w:rsidRPr="007C40DC">
        <w:rPr>
          <w:color w:val="000000"/>
          <w:sz w:val="20"/>
        </w:rPr>
        <w:t xml:space="preserve"> </w:t>
      </w:r>
      <w:r w:rsidRPr="00A7316C">
        <w:t xml:space="preserve"> </w:t>
      </w:r>
      <w:r w:rsidR="00AB60AA">
        <w:t xml:space="preserve">MERVESEHIR MAH.BAHATTIN NAKIPOGLU </w:t>
      </w:r>
      <w:proofErr w:type="gramStart"/>
      <w:r w:rsidR="00AB60AA">
        <w:t>BULV.NO</w:t>
      </w:r>
      <w:proofErr w:type="gramEnd"/>
      <w:r w:rsidR="00AB60AA">
        <w:t>: 85 SEHITKAMIL / GAZIANTEP</w:t>
      </w:r>
      <w:r w:rsidR="00AB60AA">
        <w:rPr>
          <w:sz w:val="20"/>
          <w:szCs w:val="20"/>
        </w:rPr>
        <w:t xml:space="preserve"> </w:t>
      </w:r>
      <w:r>
        <w:rPr>
          <w:sz w:val="20"/>
          <w:szCs w:val="20"/>
        </w:rPr>
        <w:t>adresine.</w:t>
      </w:r>
    </w:p>
    <w:p w:rsidR="00CF6ED6" w:rsidRPr="007C40DC" w:rsidRDefault="00CF6ED6" w:rsidP="00A7316C">
      <w:pPr>
        <w:spacing w:before="120" w:after="120"/>
        <w:jc w:val="both"/>
        <w:rPr>
          <w:color w:val="000000"/>
          <w:sz w:val="20"/>
        </w:rPr>
      </w:pPr>
    </w:p>
    <w:p w:rsidR="00CF6ED6" w:rsidRPr="007C40DC" w:rsidRDefault="00A7316C" w:rsidP="00A7316C">
      <w:pPr>
        <w:autoSpaceDE w:val="0"/>
        <w:autoSpaceDN w:val="0"/>
        <w:adjustRightInd w:val="0"/>
        <w:rPr>
          <w:color w:val="000000"/>
          <w:sz w:val="20"/>
        </w:rPr>
      </w:pPr>
      <w:r>
        <w:rPr>
          <w:b/>
          <w:color w:val="000000"/>
          <w:sz w:val="20"/>
        </w:rPr>
        <w:t xml:space="preserve">                </w:t>
      </w:r>
      <w:r w:rsidR="00CF6ED6" w:rsidRPr="007C40DC">
        <w:rPr>
          <w:b/>
          <w:color w:val="000000"/>
          <w:sz w:val="20"/>
        </w:rPr>
        <w:t xml:space="preserve">Ya da </w:t>
      </w:r>
      <w:r w:rsidR="00CF6ED6" w:rsidRPr="007C40DC">
        <w:rPr>
          <w:bCs/>
          <w:color w:val="000000"/>
          <w:sz w:val="20"/>
        </w:rPr>
        <w:t xml:space="preserve">Sözleşme Makamına doğrudan elden </w:t>
      </w:r>
      <w:r w:rsidR="00AB60AA">
        <w:rPr>
          <w:bCs/>
          <w:color w:val="000000"/>
          <w:sz w:val="20"/>
        </w:rPr>
        <w:t xml:space="preserve"> </w:t>
      </w:r>
      <w:r w:rsidR="00AB60AA">
        <w:t xml:space="preserve">MERVESEHIR MAH.BAHATTIN NAKIPOGLU </w:t>
      </w:r>
      <w:proofErr w:type="gramStart"/>
      <w:r w:rsidR="00AB60AA">
        <w:t>BULV.NO</w:t>
      </w:r>
      <w:proofErr w:type="gramEnd"/>
      <w:r w:rsidR="00AB60AA">
        <w:t>: 85 SEHITKAMIL / GAZIANTEP</w:t>
      </w:r>
      <w:r w:rsidRPr="007C40DC">
        <w:rPr>
          <w:sz w:val="20"/>
          <w:szCs w:val="20"/>
        </w:rPr>
        <w:t xml:space="preserve"> </w:t>
      </w:r>
      <w:r>
        <w:rPr>
          <w:sz w:val="20"/>
          <w:szCs w:val="20"/>
        </w:rPr>
        <w:t xml:space="preserve"> adresine </w:t>
      </w:r>
      <w:r w:rsidR="00CF6ED6"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lastRenderedPageBreak/>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w:t>
      </w:r>
      <w:r w:rsidRPr="007C40DC">
        <w:rPr>
          <w:sz w:val="20"/>
        </w:rPr>
        <w:lastRenderedPageBreak/>
        <w:t xml:space="preserve">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4" w:name="_Toc232234022"/>
      <w:r w:rsidRPr="001D4F4E">
        <w:rPr>
          <w:b/>
        </w:rPr>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670177" w:rsidP="000539D7">
      <w:pPr>
        <w:rPr>
          <w:sz w:val="20"/>
        </w:rPr>
      </w:pPr>
      <w:r>
        <w:rPr>
          <w:noProof/>
          <w:sz w:val="20"/>
        </w:rPr>
        <mc:AlternateContent>
          <mc:Choice Requires="wps">
            <w:drawing>
              <wp:inline distT="0" distB="0" distL="0" distR="0">
                <wp:extent cx="5864225" cy="543560"/>
                <wp:effectExtent l="13970" t="6985" r="8255" b="1143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40E5B" w:rsidRPr="00C24BE6" w:rsidRDefault="00840E5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840E5B" w:rsidRPr="00C24BE6" w:rsidRDefault="00840E5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5" w:name="_Toc179364466"/>
      <w:bookmarkStart w:id="16" w:name="_Toc232234023"/>
      <w:r w:rsidRPr="001D4F4E">
        <w:rPr>
          <w:b/>
        </w:rPr>
        <w:t>&lt;</w:t>
      </w:r>
      <w:r w:rsidRPr="001D4F4E">
        <w:rPr>
          <w:b/>
          <w:highlight w:val="lightGray"/>
        </w:rPr>
        <w:t>MAL ALIMI</w:t>
      </w:r>
      <w:r w:rsidR="003D5D51">
        <w:rPr>
          <w:b/>
        </w:rPr>
        <w:t xml:space="preserve"> İŞİ</w:t>
      </w:r>
      <w:r w:rsidRPr="001D4F4E">
        <w:rPr>
          <w:b/>
        </w:rPr>
        <w:t>&gt; SÖZLEŞMESİ</w:t>
      </w:r>
      <w:bookmarkEnd w:id="15"/>
      <w:bookmarkEnd w:id="16"/>
    </w:p>
    <w:p w:rsidR="000539D7" w:rsidRPr="007C40DC" w:rsidRDefault="000539D7" w:rsidP="000539D7">
      <w:pPr>
        <w:rPr>
          <w:color w:val="000000"/>
          <w:sz w:val="20"/>
        </w:rPr>
      </w:pPr>
      <w:r w:rsidRPr="007C40DC">
        <w:rPr>
          <w:color w:val="000000"/>
          <w:sz w:val="20"/>
        </w:rPr>
        <w:t>Bir tarafta</w:t>
      </w:r>
    </w:p>
    <w:p w:rsidR="000539D7" w:rsidRPr="007C40DC" w:rsidRDefault="000539D7" w:rsidP="000539D7">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r w:rsidR="00A62B42" w:rsidRPr="007C40DC">
        <w:rPr>
          <w:color w:val="000000"/>
          <w:sz w:val="20"/>
        </w:rPr>
        <w:t>unvanı</w:t>
      </w:r>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 </w:t>
      </w:r>
      <w:proofErr w:type="spellStart"/>
      <w:proofErr w:type="gramStart"/>
      <w:r w:rsidRPr="007C40DC">
        <w:rPr>
          <w:color w:val="000000"/>
          <w:sz w:val="20"/>
        </w:rPr>
        <w:t>dır</w:t>
      </w:r>
      <w:proofErr w:type="spellEnd"/>
      <w:proofErr w:type="gramEnd"/>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70177" w:rsidP="00600DE8">
      <w:pPr>
        <w:rPr>
          <w:sz w:val="20"/>
          <w:szCs w:val="20"/>
        </w:rPr>
      </w:pPr>
      <w:r>
        <w:rPr>
          <w:noProof/>
          <w:sz w:val="20"/>
          <w:szCs w:val="20"/>
        </w:rPr>
        <mc:AlternateContent>
          <mc:Choice Requires="wps">
            <w:drawing>
              <wp:inline distT="0" distB="0" distL="0" distR="0">
                <wp:extent cx="6069965" cy="347980"/>
                <wp:effectExtent l="13970" t="8255" r="12065" b="571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40E5B" w:rsidRPr="009864E9" w:rsidRDefault="00840E5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Gv/fwuAgAAVwQAAA4AAAAAAAAAAAAAAAAALgIAAGRycy9l&#10;Mm9Eb2MueG1sUEsBAi0AFAAGAAgAAAAhAFzfggHaAAAABAEAAA8AAAAAAAAAAAAAAAAAiAQAAGRy&#10;cy9kb3ducmV2LnhtbFBLBQYAAAAABAAEAPMAAACPBQAAAAA=&#10;" fillcolor="silver">
                <v:textbox>
                  <w:txbxContent>
                    <w:p w:rsidR="00840E5B" w:rsidRPr="009864E9" w:rsidRDefault="00840E5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670177"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BD6FB9" w:rsidRPr="00EA2F25" w:rsidRDefault="00BD6FB9" w:rsidP="00BD6FB9">
      <w:pPr>
        <w:pStyle w:val="Balk6"/>
        <w:spacing w:line="240" w:lineRule="auto"/>
        <w:ind w:firstLine="0"/>
        <w:jc w:val="center"/>
        <w:rPr>
          <w:sz w:val="20"/>
          <w:szCs w:val="20"/>
        </w:rPr>
      </w:pPr>
      <w:bookmarkStart w:id="23" w:name="_Söz.Ek-2:_Teknik_Şartname_(İş_Tanım"/>
      <w:bookmarkStart w:id="24" w:name="_Toc233021555"/>
      <w:bookmarkEnd w:id="23"/>
      <w:r w:rsidRPr="00EA2F25">
        <w:rPr>
          <w:sz w:val="20"/>
          <w:szCs w:val="20"/>
        </w:rPr>
        <w:lastRenderedPageBreak/>
        <w:t>Söz. Ek-2: Teknik Şartname (İş Tanımı)</w:t>
      </w:r>
      <w:bookmarkEnd w:id="24"/>
      <w:r w:rsidRPr="00EA2F25">
        <w:rPr>
          <w:sz w:val="20"/>
          <w:szCs w:val="20"/>
        </w:rPr>
        <w:t xml:space="preserve"> </w:t>
      </w:r>
    </w:p>
    <w:p w:rsidR="00BD6FB9" w:rsidRPr="00EA2F25" w:rsidRDefault="00BD6FB9" w:rsidP="00BD6FB9">
      <w:pPr>
        <w:overflowPunct w:val="0"/>
        <w:autoSpaceDE w:val="0"/>
        <w:autoSpaceDN w:val="0"/>
        <w:adjustRightInd w:val="0"/>
        <w:spacing w:after="120"/>
        <w:jc w:val="center"/>
        <w:textAlignment w:val="baseline"/>
        <w:rPr>
          <w:b/>
          <w:color w:val="000000"/>
          <w:sz w:val="20"/>
          <w:szCs w:val="20"/>
        </w:rPr>
      </w:pPr>
    </w:p>
    <w:p w:rsidR="00BD6FB9" w:rsidRPr="00582DE8" w:rsidRDefault="00BD6FB9" w:rsidP="00BD6FB9">
      <w:pPr>
        <w:spacing w:before="120" w:after="120"/>
        <w:rPr>
          <w:color w:val="000000"/>
          <w:sz w:val="20"/>
          <w:szCs w:val="20"/>
        </w:rPr>
      </w:pPr>
      <w:r w:rsidRPr="00582DE8">
        <w:rPr>
          <w:color w:val="000000"/>
          <w:sz w:val="20"/>
          <w:szCs w:val="20"/>
        </w:rPr>
        <w:t xml:space="preserve">                                  </w:t>
      </w:r>
      <w:r w:rsidRPr="00582DE8">
        <w:rPr>
          <w:sz w:val="20"/>
          <w:szCs w:val="20"/>
        </w:rPr>
        <w:t xml:space="preserve">TEKNİK ŞARTNAME STANDART FORMU   </w:t>
      </w:r>
      <w:proofErr w:type="gramStart"/>
      <w:r w:rsidRPr="00582DE8">
        <w:rPr>
          <w:sz w:val="20"/>
          <w:szCs w:val="20"/>
        </w:rPr>
        <w:t>(</w:t>
      </w:r>
      <w:proofErr w:type="gramEnd"/>
      <w:r w:rsidRPr="00582DE8">
        <w:rPr>
          <w:sz w:val="20"/>
          <w:szCs w:val="20"/>
        </w:rPr>
        <w:t>Söz. EK:2b</w:t>
      </w:r>
      <w:proofErr w:type="gramStart"/>
      <w:r w:rsidRPr="00582DE8">
        <w:rPr>
          <w:sz w:val="20"/>
          <w:szCs w:val="20"/>
        </w:rPr>
        <w:t>)</w:t>
      </w:r>
      <w:proofErr w:type="gramEnd"/>
    </w:p>
    <w:p w:rsidR="00BD6FB9" w:rsidRPr="00582DE8" w:rsidRDefault="00BD6FB9" w:rsidP="00BD6FB9">
      <w:pPr>
        <w:spacing w:before="120" w:after="120"/>
        <w:jc w:val="center"/>
        <w:rPr>
          <w:sz w:val="20"/>
          <w:szCs w:val="20"/>
        </w:rPr>
      </w:pPr>
      <w:r w:rsidRPr="00582DE8">
        <w:rPr>
          <w:sz w:val="20"/>
          <w:szCs w:val="20"/>
          <w:highlight w:val="lightGray"/>
        </w:rPr>
        <w:t>(Mal Alımı ihaleleri için)</w:t>
      </w:r>
    </w:p>
    <w:p w:rsidR="00BD6FB9" w:rsidRPr="00582DE8" w:rsidRDefault="00BD6FB9" w:rsidP="00BD6FB9">
      <w:pPr>
        <w:spacing w:before="120" w:after="120"/>
        <w:rPr>
          <w:sz w:val="20"/>
          <w:szCs w:val="20"/>
        </w:rPr>
      </w:pPr>
      <w:r w:rsidRPr="00582DE8">
        <w:rPr>
          <w:sz w:val="20"/>
          <w:szCs w:val="20"/>
        </w:rPr>
        <w:t>Sözleşme başlığı</w:t>
      </w:r>
      <w:r w:rsidRPr="00582DE8">
        <w:rPr>
          <w:sz w:val="20"/>
          <w:szCs w:val="20"/>
        </w:rPr>
        <w:tab/>
        <w:t xml:space="preserve">: </w:t>
      </w:r>
      <w:r w:rsidR="00AB60AA">
        <w:t xml:space="preserve">KURUYEMIS IMALATINDA TEKNOLOJI YENILEME PROJESI </w:t>
      </w:r>
    </w:p>
    <w:p w:rsidR="00BD6FB9" w:rsidRPr="00582DE8" w:rsidRDefault="00BD6FB9" w:rsidP="00BD6FB9">
      <w:pPr>
        <w:spacing w:before="120" w:after="120"/>
        <w:rPr>
          <w:sz w:val="20"/>
          <w:szCs w:val="20"/>
        </w:rPr>
      </w:pPr>
      <w:r w:rsidRPr="00582DE8">
        <w:rPr>
          <w:sz w:val="20"/>
          <w:szCs w:val="20"/>
        </w:rPr>
        <w:t>Yayın Referansı</w:t>
      </w:r>
      <w:r w:rsidRPr="00582DE8">
        <w:rPr>
          <w:sz w:val="20"/>
          <w:szCs w:val="20"/>
        </w:rPr>
        <w:tab/>
        <w:t xml:space="preserve">: </w:t>
      </w:r>
      <w:r w:rsidR="00AB60AA">
        <w:t>TRC1/15/REKA/0003</w:t>
      </w:r>
      <w:r w:rsidRPr="00582DE8">
        <w:rPr>
          <w:sz w:val="20"/>
          <w:szCs w:val="20"/>
        </w:rPr>
        <w:tab/>
      </w:r>
      <w:r w:rsidRPr="00582DE8">
        <w:rPr>
          <w:sz w:val="20"/>
          <w:szCs w:val="20"/>
        </w:rPr>
        <w:tab/>
      </w:r>
    </w:p>
    <w:p w:rsidR="00BD6FB9" w:rsidRPr="00582DE8" w:rsidRDefault="00BD6FB9" w:rsidP="00BD6FB9">
      <w:pPr>
        <w:spacing w:before="120" w:after="120"/>
        <w:rPr>
          <w:sz w:val="20"/>
          <w:szCs w:val="20"/>
        </w:rPr>
      </w:pPr>
      <w:r w:rsidRPr="00582DE8">
        <w:rPr>
          <w:sz w:val="20"/>
          <w:szCs w:val="20"/>
        </w:rPr>
        <w:t xml:space="preserve">1. Genel </w:t>
      </w:r>
      <w:proofErr w:type="gramStart"/>
      <w:r w:rsidRPr="00582DE8">
        <w:rPr>
          <w:sz w:val="20"/>
          <w:szCs w:val="20"/>
        </w:rPr>
        <w:t>Tanım :</w:t>
      </w:r>
      <w:proofErr w:type="gramEnd"/>
    </w:p>
    <w:p w:rsidR="00BD6FB9" w:rsidRPr="00582DE8" w:rsidRDefault="00AB60AA" w:rsidP="00BD6FB9">
      <w:pPr>
        <w:spacing w:before="120" w:after="120"/>
        <w:jc w:val="both"/>
        <w:rPr>
          <w:sz w:val="20"/>
          <w:szCs w:val="20"/>
        </w:rPr>
      </w:pPr>
      <w:r w:rsidRPr="00AB60AA">
        <w:rPr>
          <w:sz w:val="20"/>
          <w:szCs w:val="20"/>
        </w:rPr>
        <w:t xml:space="preserve">ESKUR GIDA SANAYI VE TICARET LIMITED </w:t>
      </w:r>
      <w:proofErr w:type="spellStart"/>
      <w:r w:rsidRPr="00AB60AA">
        <w:rPr>
          <w:sz w:val="20"/>
          <w:szCs w:val="20"/>
        </w:rPr>
        <w:t>SIRKETI</w:t>
      </w:r>
      <w:r w:rsidR="00BD6FB9" w:rsidRPr="00AB60AA">
        <w:rPr>
          <w:sz w:val="20"/>
          <w:szCs w:val="20"/>
        </w:rPr>
        <w:t>’nin</w:t>
      </w:r>
      <w:proofErr w:type="spellEnd"/>
      <w:r w:rsidR="00BD6FB9" w:rsidRPr="00AB60AA">
        <w:rPr>
          <w:sz w:val="20"/>
          <w:szCs w:val="20"/>
        </w:rPr>
        <w:t xml:space="preserve"> hazırlamış olduğu “</w:t>
      </w:r>
      <w:r w:rsidRPr="00AB60AA">
        <w:rPr>
          <w:sz w:val="20"/>
          <w:szCs w:val="20"/>
        </w:rPr>
        <w:t>KURUYEMIS IMALATINDA TEKNOLOJI YENILEME PROJESI</w:t>
      </w:r>
      <w:r w:rsidR="00BD6FB9" w:rsidRPr="00582DE8">
        <w:rPr>
          <w:sz w:val="20"/>
          <w:szCs w:val="20"/>
        </w:rPr>
        <w:t>” Projesi İpekyo</w:t>
      </w:r>
      <w:r>
        <w:rPr>
          <w:sz w:val="20"/>
          <w:szCs w:val="20"/>
        </w:rPr>
        <w:t>lu Kalkınma ajansının 2015</w:t>
      </w:r>
      <w:r w:rsidR="00BD6FB9" w:rsidRPr="00582DE8">
        <w:rPr>
          <w:sz w:val="20"/>
          <w:szCs w:val="20"/>
        </w:rPr>
        <w:t xml:space="preserve"> yılı </w:t>
      </w:r>
      <w:r w:rsidRPr="00AB60AA">
        <w:rPr>
          <w:bCs/>
          <w:sz w:val="20"/>
          <w:szCs w:val="20"/>
        </w:rPr>
        <w:t xml:space="preserve">Rekabetçilik ve Yenilikçilik Kapasitesinin Arttırılması Mali Destek </w:t>
      </w:r>
      <w:proofErr w:type="gramStart"/>
      <w:r w:rsidRPr="00AB60AA">
        <w:rPr>
          <w:bCs/>
          <w:sz w:val="20"/>
          <w:szCs w:val="20"/>
        </w:rPr>
        <w:t>Programı</w:t>
      </w:r>
      <w:r w:rsidR="00BD6FB9" w:rsidRPr="00582DE8">
        <w:rPr>
          <w:sz w:val="20"/>
          <w:szCs w:val="20"/>
        </w:rPr>
        <w:t xml:space="preserve">  kapsamında</w:t>
      </w:r>
      <w:proofErr w:type="gramEnd"/>
      <w:r w:rsidR="00BD6FB9" w:rsidRPr="00582DE8">
        <w:rPr>
          <w:sz w:val="20"/>
          <w:szCs w:val="20"/>
        </w:rPr>
        <w:t xml:space="preserve"> desteklenmeye hak kazanmıştır.</w:t>
      </w:r>
    </w:p>
    <w:p w:rsidR="00BD6FB9" w:rsidRPr="00582DE8" w:rsidRDefault="00BD6FB9" w:rsidP="00BD6FB9">
      <w:pPr>
        <w:numPr>
          <w:ilvl w:val="0"/>
          <w:numId w:val="69"/>
        </w:numPr>
        <w:spacing w:before="120" w:after="120"/>
        <w:rPr>
          <w:sz w:val="20"/>
          <w:szCs w:val="20"/>
        </w:rPr>
      </w:pPr>
      <w:r w:rsidRPr="00582DE8">
        <w:rPr>
          <w:sz w:val="20"/>
          <w:szCs w:val="20"/>
        </w:rPr>
        <w:t>Tedarik Edilecek Mallar, Teknik Özellikleri ve Miktarı</w:t>
      </w:r>
    </w:p>
    <w:p w:rsidR="00BD6FB9" w:rsidRPr="00582DE8" w:rsidRDefault="00BD6FB9" w:rsidP="00BD6FB9">
      <w:pPr>
        <w:spacing w:before="120" w:after="120"/>
        <w:rPr>
          <w:sz w:val="20"/>
          <w:szCs w:val="20"/>
        </w:rPr>
      </w:pPr>
    </w:p>
    <w:tbl>
      <w:tblPr>
        <w:tblW w:w="55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21"/>
        <w:gridCol w:w="1135"/>
      </w:tblGrid>
      <w:tr w:rsidR="00BD6FB9" w:rsidRPr="00582DE8" w:rsidTr="004B465A">
        <w:trPr>
          <w:cantSplit/>
          <w:trHeight w:val="274"/>
          <w:tblHeader/>
        </w:trPr>
        <w:tc>
          <w:tcPr>
            <w:tcW w:w="993" w:type="dxa"/>
            <w:shd w:val="pct5" w:color="auto" w:fill="FFFFFF"/>
          </w:tcPr>
          <w:p w:rsidR="00BD6FB9" w:rsidRPr="00582DE8" w:rsidRDefault="00BD6FB9" w:rsidP="004B465A">
            <w:pPr>
              <w:spacing w:before="120" w:after="120"/>
              <w:jc w:val="center"/>
              <w:rPr>
                <w:sz w:val="20"/>
                <w:szCs w:val="20"/>
              </w:rPr>
            </w:pPr>
            <w:r w:rsidRPr="00582DE8">
              <w:rPr>
                <w:sz w:val="20"/>
                <w:szCs w:val="20"/>
              </w:rPr>
              <w:t>A</w:t>
            </w:r>
          </w:p>
        </w:tc>
        <w:tc>
          <w:tcPr>
            <w:tcW w:w="8221" w:type="dxa"/>
            <w:shd w:val="pct5" w:color="auto" w:fill="FFFFFF"/>
          </w:tcPr>
          <w:p w:rsidR="00BD6FB9" w:rsidRPr="00582DE8" w:rsidRDefault="00BD6FB9" w:rsidP="004B465A">
            <w:pPr>
              <w:spacing w:before="120" w:after="120"/>
              <w:jc w:val="center"/>
              <w:rPr>
                <w:sz w:val="20"/>
                <w:szCs w:val="20"/>
              </w:rPr>
            </w:pPr>
            <w:r w:rsidRPr="00582DE8">
              <w:rPr>
                <w:sz w:val="20"/>
                <w:szCs w:val="20"/>
              </w:rPr>
              <w:t>B</w:t>
            </w:r>
          </w:p>
        </w:tc>
        <w:tc>
          <w:tcPr>
            <w:tcW w:w="1135" w:type="dxa"/>
            <w:shd w:val="pct5" w:color="auto" w:fill="FFFFFF"/>
          </w:tcPr>
          <w:p w:rsidR="00BD6FB9" w:rsidRPr="00582DE8" w:rsidRDefault="00BD6FB9" w:rsidP="004B465A">
            <w:pPr>
              <w:spacing w:before="120" w:after="120"/>
              <w:jc w:val="center"/>
              <w:rPr>
                <w:sz w:val="20"/>
                <w:szCs w:val="20"/>
              </w:rPr>
            </w:pPr>
            <w:r w:rsidRPr="00582DE8">
              <w:rPr>
                <w:sz w:val="20"/>
                <w:szCs w:val="20"/>
              </w:rPr>
              <w:t>C</w:t>
            </w:r>
          </w:p>
        </w:tc>
      </w:tr>
      <w:tr w:rsidR="00BD6FB9" w:rsidRPr="00582DE8" w:rsidTr="004B465A">
        <w:trPr>
          <w:cantSplit/>
          <w:trHeight w:val="274"/>
          <w:tblHeader/>
        </w:trPr>
        <w:tc>
          <w:tcPr>
            <w:tcW w:w="993" w:type="dxa"/>
            <w:shd w:val="pct5" w:color="auto" w:fill="FFFFFF"/>
          </w:tcPr>
          <w:p w:rsidR="00BD6FB9" w:rsidRPr="00582DE8" w:rsidRDefault="00BD6FB9" w:rsidP="004B465A">
            <w:pPr>
              <w:spacing w:before="120" w:after="120"/>
              <w:jc w:val="center"/>
              <w:rPr>
                <w:sz w:val="20"/>
                <w:szCs w:val="20"/>
              </w:rPr>
            </w:pPr>
            <w:r w:rsidRPr="00582DE8">
              <w:rPr>
                <w:sz w:val="20"/>
                <w:szCs w:val="20"/>
              </w:rPr>
              <w:t>Sıra No</w:t>
            </w:r>
          </w:p>
        </w:tc>
        <w:tc>
          <w:tcPr>
            <w:tcW w:w="8221" w:type="dxa"/>
            <w:shd w:val="pct5" w:color="auto" w:fill="FFFFFF"/>
          </w:tcPr>
          <w:p w:rsidR="00BD6FB9" w:rsidRPr="00582DE8" w:rsidRDefault="00BD6FB9" w:rsidP="004B465A">
            <w:pPr>
              <w:spacing w:before="120" w:after="120"/>
              <w:jc w:val="center"/>
              <w:rPr>
                <w:sz w:val="20"/>
                <w:szCs w:val="20"/>
              </w:rPr>
            </w:pPr>
            <w:r w:rsidRPr="00582DE8">
              <w:rPr>
                <w:sz w:val="20"/>
                <w:szCs w:val="20"/>
              </w:rPr>
              <w:t>Teknik Özellikler</w:t>
            </w:r>
          </w:p>
        </w:tc>
        <w:tc>
          <w:tcPr>
            <w:tcW w:w="1135" w:type="dxa"/>
            <w:shd w:val="pct5" w:color="auto" w:fill="FFFFFF"/>
          </w:tcPr>
          <w:p w:rsidR="00BD6FB9" w:rsidRPr="00582DE8" w:rsidRDefault="00BD6FB9" w:rsidP="004B465A">
            <w:pPr>
              <w:spacing w:before="120" w:after="120"/>
              <w:jc w:val="center"/>
              <w:rPr>
                <w:sz w:val="20"/>
                <w:szCs w:val="20"/>
              </w:rPr>
            </w:pPr>
            <w:r w:rsidRPr="00582DE8">
              <w:rPr>
                <w:sz w:val="20"/>
                <w:szCs w:val="20"/>
              </w:rPr>
              <w:t>Miktar</w:t>
            </w:r>
          </w:p>
        </w:tc>
      </w:tr>
      <w:tr w:rsidR="00BD6FB9" w:rsidRPr="00582DE8" w:rsidTr="004B465A">
        <w:trPr>
          <w:cantSplit/>
        </w:trPr>
        <w:tc>
          <w:tcPr>
            <w:tcW w:w="993" w:type="dxa"/>
            <w:vAlign w:val="center"/>
          </w:tcPr>
          <w:p w:rsidR="00BD6FB9" w:rsidRPr="00582DE8" w:rsidRDefault="00BD6FB9" w:rsidP="004B465A">
            <w:pPr>
              <w:spacing w:before="120" w:after="120"/>
              <w:jc w:val="center"/>
              <w:rPr>
                <w:sz w:val="20"/>
                <w:szCs w:val="20"/>
              </w:rPr>
            </w:pPr>
            <w:r w:rsidRPr="00582DE8">
              <w:rPr>
                <w:sz w:val="20"/>
                <w:szCs w:val="20"/>
              </w:rPr>
              <w:t>1</w:t>
            </w:r>
          </w:p>
        </w:tc>
        <w:tc>
          <w:tcPr>
            <w:tcW w:w="8221" w:type="dxa"/>
          </w:tcPr>
          <w:p w:rsidR="00BD6FB9" w:rsidRPr="00582DE8" w:rsidRDefault="00AB60AA" w:rsidP="004B465A">
            <w:pPr>
              <w:pStyle w:val="Default"/>
              <w:jc w:val="center"/>
              <w:rPr>
                <w:rFonts w:ascii="Times New Roman" w:hAnsi="Times New Roman" w:cs="Times New Roman"/>
                <w:color w:val="auto"/>
                <w:sz w:val="20"/>
                <w:szCs w:val="20"/>
              </w:rPr>
            </w:pPr>
            <w:r>
              <w:rPr>
                <w:sz w:val="18"/>
                <w:szCs w:val="18"/>
              </w:rPr>
              <w:t>AKÜLÜ FORKLIFT</w:t>
            </w:r>
          </w:p>
        </w:tc>
        <w:tc>
          <w:tcPr>
            <w:tcW w:w="1135" w:type="dxa"/>
            <w:vAlign w:val="center"/>
          </w:tcPr>
          <w:p w:rsidR="00BD6FB9" w:rsidRPr="00582DE8" w:rsidRDefault="00BD6FB9" w:rsidP="004B465A">
            <w:pPr>
              <w:spacing w:before="120" w:after="120"/>
              <w:rPr>
                <w:sz w:val="20"/>
                <w:szCs w:val="20"/>
              </w:rPr>
            </w:pPr>
            <w:r w:rsidRPr="00582DE8">
              <w:rPr>
                <w:sz w:val="20"/>
                <w:szCs w:val="20"/>
              </w:rPr>
              <w:t xml:space="preserve">       1</w:t>
            </w:r>
          </w:p>
        </w:tc>
      </w:tr>
      <w:tr w:rsidR="00AB60AA" w:rsidRPr="00582DE8" w:rsidTr="004B465A">
        <w:trPr>
          <w:cantSplit/>
        </w:trPr>
        <w:tc>
          <w:tcPr>
            <w:tcW w:w="993" w:type="dxa"/>
            <w:vAlign w:val="center"/>
          </w:tcPr>
          <w:p w:rsidR="00AB60AA" w:rsidRPr="00582DE8" w:rsidRDefault="00AB60AA" w:rsidP="004B465A">
            <w:pPr>
              <w:spacing w:before="120" w:after="120"/>
              <w:jc w:val="center"/>
              <w:rPr>
                <w:sz w:val="20"/>
                <w:szCs w:val="20"/>
              </w:rPr>
            </w:pPr>
            <w:r>
              <w:rPr>
                <w:sz w:val="20"/>
                <w:szCs w:val="20"/>
              </w:rPr>
              <w:t>2</w:t>
            </w:r>
          </w:p>
        </w:tc>
        <w:tc>
          <w:tcPr>
            <w:tcW w:w="8221" w:type="dxa"/>
          </w:tcPr>
          <w:p w:rsidR="00AB60AA" w:rsidRPr="00582DE8" w:rsidRDefault="00AB60AA" w:rsidP="004B465A">
            <w:pPr>
              <w:pStyle w:val="Default"/>
              <w:rPr>
                <w:rFonts w:ascii="Times New Roman" w:hAnsi="Times New Roman" w:cs="Times New Roman"/>
                <w:color w:val="auto"/>
                <w:sz w:val="20"/>
                <w:szCs w:val="20"/>
              </w:rPr>
            </w:pPr>
            <w:r>
              <w:rPr>
                <w:sz w:val="18"/>
                <w:szCs w:val="18"/>
              </w:rPr>
              <w:t xml:space="preserve">                                                                    TEMIZLEME VE ELEME MAKINASI</w:t>
            </w:r>
          </w:p>
        </w:tc>
        <w:tc>
          <w:tcPr>
            <w:tcW w:w="1135" w:type="dxa"/>
            <w:vAlign w:val="center"/>
          </w:tcPr>
          <w:p w:rsidR="00AB60AA" w:rsidRPr="00582DE8" w:rsidRDefault="00AB60AA" w:rsidP="004B465A">
            <w:pPr>
              <w:spacing w:before="120" w:after="120"/>
              <w:rPr>
                <w:sz w:val="20"/>
                <w:szCs w:val="20"/>
              </w:rPr>
            </w:pPr>
            <w:r>
              <w:rPr>
                <w:sz w:val="20"/>
                <w:szCs w:val="20"/>
              </w:rPr>
              <w:t xml:space="preserve">       1</w:t>
            </w:r>
          </w:p>
        </w:tc>
      </w:tr>
      <w:tr w:rsidR="00AB60AA" w:rsidRPr="00582DE8" w:rsidTr="004B465A">
        <w:trPr>
          <w:cantSplit/>
        </w:trPr>
        <w:tc>
          <w:tcPr>
            <w:tcW w:w="993" w:type="dxa"/>
            <w:vAlign w:val="center"/>
          </w:tcPr>
          <w:p w:rsidR="00AB60AA" w:rsidRDefault="00AB60AA" w:rsidP="004B465A">
            <w:pPr>
              <w:spacing w:before="120" w:after="120"/>
              <w:jc w:val="center"/>
              <w:rPr>
                <w:sz w:val="20"/>
                <w:szCs w:val="20"/>
              </w:rPr>
            </w:pPr>
            <w:r>
              <w:rPr>
                <w:sz w:val="20"/>
                <w:szCs w:val="20"/>
              </w:rPr>
              <w:t>3</w:t>
            </w:r>
          </w:p>
        </w:tc>
        <w:tc>
          <w:tcPr>
            <w:tcW w:w="8221" w:type="dxa"/>
          </w:tcPr>
          <w:p w:rsidR="00AB60AA" w:rsidRDefault="00AB60AA" w:rsidP="004B465A">
            <w:pPr>
              <w:pStyle w:val="Default"/>
              <w:rPr>
                <w:sz w:val="18"/>
                <w:szCs w:val="18"/>
              </w:rPr>
            </w:pPr>
            <w:r>
              <w:rPr>
                <w:sz w:val="18"/>
                <w:szCs w:val="18"/>
              </w:rPr>
              <w:t xml:space="preserve">                                                                          KAVURMA MAKINASI</w:t>
            </w:r>
          </w:p>
        </w:tc>
        <w:tc>
          <w:tcPr>
            <w:tcW w:w="1135" w:type="dxa"/>
            <w:vAlign w:val="center"/>
          </w:tcPr>
          <w:p w:rsidR="00AB60AA" w:rsidRDefault="00AB60AA" w:rsidP="004B465A">
            <w:pPr>
              <w:spacing w:before="120" w:after="120"/>
              <w:rPr>
                <w:sz w:val="20"/>
                <w:szCs w:val="20"/>
              </w:rPr>
            </w:pPr>
            <w:r>
              <w:rPr>
                <w:sz w:val="20"/>
                <w:szCs w:val="20"/>
              </w:rPr>
              <w:t xml:space="preserve">       1</w:t>
            </w:r>
          </w:p>
        </w:tc>
      </w:tr>
    </w:tbl>
    <w:p w:rsidR="00BD6FB9" w:rsidRDefault="00BD6FB9"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747328"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r w:rsidRPr="00747328">
        <w:rPr>
          <w:rFonts w:ascii="Times New Roman" w:hAnsi="Times New Roman"/>
          <w:b/>
          <w:sz w:val="20"/>
          <w:szCs w:val="20"/>
          <w:u w:val="single"/>
        </w:rPr>
        <w:t xml:space="preserve">LOT </w:t>
      </w:r>
      <w:proofErr w:type="gramStart"/>
      <w:r w:rsidRPr="00747328">
        <w:rPr>
          <w:rFonts w:ascii="Times New Roman" w:hAnsi="Times New Roman"/>
          <w:b/>
          <w:sz w:val="20"/>
          <w:szCs w:val="20"/>
          <w:u w:val="single"/>
        </w:rPr>
        <w:t>1 :</w:t>
      </w:r>
      <w:proofErr w:type="gramEnd"/>
      <w:r w:rsidRPr="00747328">
        <w:rPr>
          <w:rFonts w:ascii="Times New Roman" w:hAnsi="Times New Roman"/>
          <w:b/>
          <w:sz w:val="20"/>
          <w:szCs w:val="20"/>
          <w:u w:val="single"/>
        </w:rPr>
        <w:t xml:space="preserve"> AKÜLÜ FORKLİFT TEKNİK ÖZELLİKLERİ</w:t>
      </w:r>
    </w:p>
    <w:p w:rsidR="00A76642" w:rsidRPr="00CE7EAE" w:rsidRDefault="00A76642" w:rsidP="00A76642">
      <w:pPr>
        <w:autoSpaceDE w:val="0"/>
        <w:autoSpaceDN w:val="0"/>
        <w:adjustRightInd w:val="0"/>
        <w:jc w:val="center"/>
        <w:rPr>
          <w:rFonts w:ascii="Arial" w:hAnsi="Arial" w:cs="Arial"/>
          <w:color w:val="000000"/>
          <w:sz w:val="18"/>
          <w:szCs w:val="18"/>
        </w:rPr>
      </w:pPr>
      <w:r w:rsidRPr="00CE7EAE">
        <w:rPr>
          <w:rFonts w:ascii="Arial" w:hAnsi="Arial" w:cs="Arial"/>
          <w:b/>
          <w:bCs/>
          <w:color w:val="000000"/>
          <w:sz w:val="20"/>
          <w:szCs w:val="20"/>
        </w:rPr>
        <w:t xml:space="preserve">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Kaldırma Kapasitesi </w:t>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500 mm Yük </w:t>
      </w:r>
      <w:proofErr w:type="gramStart"/>
      <w:r w:rsidRPr="00CE7EAE">
        <w:rPr>
          <w:rFonts w:ascii="Arial" w:hAnsi="Arial" w:cs="Arial"/>
          <w:color w:val="000000"/>
          <w:sz w:val="18"/>
          <w:szCs w:val="18"/>
        </w:rPr>
        <w:t>Merkezinde .1</w:t>
      </w:r>
      <w:proofErr w:type="gramEnd"/>
      <w:r w:rsidRPr="00CE7EAE">
        <w:rPr>
          <w:rFonts w:ascii="Arial" w:hAnsi="Arial" w:cs="Arial"/>
          <w:color w:val="000000"/>
          <w:sz w:val="18"/>
          <w:szCs w:val="18"/>
        </w:rPr>
        <w:t xml:space="preserve">.600 kg.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Asansör Tipi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Tripleks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Asansör Kaldırma </w:t>
      </w:r>
      <w:proofErr w:type="gramStart"/>
      <w:r w:rsidRPr="00CE7EAE">
        <w:rPr>
          <w:rFonts w:ascii="Arial" w:hAnsi="Arial" w:cs="Arial"/>
          <w:color w:val="000000"/>
          <w:sz w:val="18"/>
          <w:szCs w:val="18"/>
        </w:rPr>
        <w:t xml:space="preserve">Yüksekliği </w:t>
      </w:r>
      <w:r>
        <w:rPr>
          <w:rFonts w:ascii="Arial" w:hAnsi="Arial" w:cs="Arial"/>
          <w:color w:val="000000"/>
          <w:sz w:val="18"/>
          <w:szCs w:val="18"/>
        </w:rPr>
        <w:t xml:space="preserve">     </w:t>
      </w:r>
      <w:r w:rsidRPr="00CE7EAE">
        <w:rPr>
          <w:rFonts w:ascii="Arial" w:hAnsi="Arial" w:cs="Arial"/>
          <w:color w:val="000000"/>
          <w:sz w:val="18"/>
          <w:szCs w:val="18"/>
        </w:rPr>
        <w:t>: 4920</w:t>
      </w:r>
      <w:proofErr w:type="gramEnd"/>
      <w:r w:rsidRPr="00CE7EAE">
        <w:rPr>
          <w:rFonts w:ascii="Arial" w:hAnsi="Arial" w:cs="Arial"/>
          <w:color w:val="000000"/>
          <w:sz w:val="18"/>
          <w:szCs w:val="18"/>
        </w:rPr>
        <w:t xml:space="preserve"> mm. </w:t>
      </w:r>
      <w:r>
        <w:rPr>
          <w:rFonts w:ascii="Arial" w:hAnsi="Arial" w:cs="Arial"/>
          <w:color w:val="000000"/>
          <w:sz w:val="18"/>
          <w:szCs w:val="18"/>
        </w:rPr>
        <w:t>(Bunun altında olmayacaktır.)</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Asansör Kapalı Yükseklik</w:t>
      </w:r>
      <w:r>
        <w:rPr>
          <w:rFonts w:ascii="Arial" w:hAnsi="Arial" w:cs="Arial"/>
          <w:color w:val="000000"/>
          <w:sz w:val="18"/>
          <w:szCs w:val="18"/>
        </w:rPr>
        <w:tab/>
        <w:t xml:space="preserve">       </w:t>
      </w:r>
      <w:r w:rsidRPr="00CE7EAE">
        <w:rPr>
          <w:rFonts w:ascii="Arial" w:hAnsi="Arial" w:cs="Arial"/>
          <w:color w:val="000000"/>
          <w:sz w:val="18"/>
          <w:szCs w:val="18"/>
        </w:rPr>
        <w:t xml:space="preserve">: 2160 mm. </w:t>
      </w:r>
      <w:r w:rsidR="006D051B">
        <w:rPr>
          <w:rFonts w:ascii="Arial" w:hAnsi="Arial" w:cs="Arial"/>
          <w:color w:val="000000"/>
          <w:sz w:val="18"/>
          <w:szCs w:val="18"/>
        </w:rPr>
        <w:t>En az</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Serbest Kaldırma Yüksekliği</w:t>
      </w:r>
      <w:r>
        <w:rPr>
          <w:rFonts w:ascii="Arial" w:hAnsi="Arial" w:cs="Arial"/>
          <w:color w:val="000000"/>
          <w:sz w:val="18"/>
          <w:szCs w:val="18"/>
        </w:rPr>
        <w:tab/>
      </w:r>
      <w:r w:rsidRPr="00CE7EAE">
        <w:rPr>
          <w:rFonts w:ascii="Arial" w:hAnsi="Arial" w:cs="Arial"/>
          <w:color w:val="000000"/>
          <w:sz w:val="18"/>
          <w:szCs w:val="18"/>
        </w:rPr>
        <w:t xml:space="preserve"> </w:t>
      </w:r>
      <w:r>
        <w:rPr>
          <w:rFonts w:ascii="Arial" w:hAnsi="Arial" w:cs="Arial"/>
          <w:color w:val="000000"/>
          <w:sz w:val="18"/>
          <w:szCs w:val="18"/>
        </w:rPr>
        <w:t xml:space="preserve">      </w:t>
      </w:r>
      <w:r w:rsidRPr="00CE7EAE">
        <w:rPr>
          <w:rFonts w:ascii="Arial" w:hAnsi="Arial" w:cs="Arial"/>
          <w:color w:val="000000"/>
          <w:sz w:val="18"/>
          <w:szCs w:val="18"/>
        </w:rPr>
        <w:t xml:space="preserve">: 1605 mm. </w:t>
      </w:r>
      <w:r w:rsidR="006D051B">
        <w:rPr>
          <w:rFonts w:ascii="Arial" w:hAnsi="Arial" w:cs="Arial"/>
          <w:color w:val="000000"/>
          <w:sz w:val="18"/>
          <w:szCs w:val="18"/>
        </w:rPr>
        <w:t>En az</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Çatal Ölçüleri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40 x 100 x 1200 mm.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Araç Ölçüleri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2082 x 1099 x 2061 mm. ( çatalsız )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Dönüş Yarıçapı </w:t>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1852 mm.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800 x 1200 mm Palet ile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Palete 800 </w:t>
      </w:r>
      <w:proofErr w:type="spellStart"/>
      <w:r w:rsidRPr="00CE7EAE">
        <w:rPr>
          <w:rFonts w:ascii="Arial" w:hAnsi="Arial" w:cs="Arial"/>
          <w:color w:val="000000"/>
          <w:sz w:val="18"/>
          <w:szCs w:val="18"/>
        </w:rPr>
        <w:t>mm'lik</w:t>
      </w:r>
      <w:proofErr w:type="spellEnd"/>
      <w:r w:rsidRPr="00CE7EAE">
        <w:rPr>
          <w:rFonts w:ascii="Arial" w:hAnsi="Arial" w:cs="Arial"/>
          <w:color w:val="000000"/>
          <w:sz w:val="18"/>
          <w:szCs w:val="18"/>
        </w:rPr>
        <w:t xml:space="preserve"> taraftan girildiğinde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Paletten Palete Koridor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Çalışma Mesafesi</w:t>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 3607 mm.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Lastik Tipi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Süper Elastik</w:t>
      </w:r>
      <w:r>
        <w:rPr>
          <w:rFonts w:ascii="Arial" w:hAnsi="Arial" w:cs="Arial"/>
          <w:color w:val="000000"/>
          <w:sz w:val="18"/>
          <w:szCs w:val="18"/>
        </w:rPr>
        <w:t xml:space="preserve"> İz bırakmayan</w:t>
      </w:r>
      <w:r w:rsidRPr="00CE7EAE">
        <w:rPr>
          <w:rFonts w:ascii="Arial" w:hAnsi="Arial" w:cs="Arial"/>
          <w:color w:val="000000"/>
          <w:sz w:val="18"/>
          <w:szCs w:val="18"/>
        </w:rPr>
        <w:t xml:space="preserve"> Dolgu Lastik </w:t>
      </w:r>
      <w:r>
        <w:rPr>
          <w:rFonts w:ascii="Arial" w:hAnsi="Arial" w:cs="Arial"/>
          <w:color w:val="000000"/>
          <w:sz w:val="18"/>
          <w:szCs w:val="18"/>
        </w:rPr>
        <w:t>Olmalıdır.</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Fren Sistemi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Bakım gerektirmeyen elektrikli fren sistemi </w:t>
      </w:r>
      <w:r>
        <w:rPr>
          <w:rFonts w:ascii="Arial" w:hAnsi="Arial" w:cs="Arial"/>
          <w:color w:val="000000"/>
          <w:sz w:val="18"/>
          <w:szCs w:val="18"/>
        </w:rPr>
        <w:t>Olmalıdır.</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Motor Türü </w:t>
      </w:r>
      <w:r>
        <w:rPr>
          <w:rFonts w:ascii="Arial" w:hAnsi="Arial" w:cs="Arial"/>
          <w:color w:val="000000"/>
          <w:sz w:val="18"/>
          <w:szCs w:val="18"/>
        </w:rPr>
        <w:tab/>
      </w:r>
      <w:r>
        <w:rPr>
          <w:rFonts w:ascii="Arial" w:hAnsi="Arial" w:cs="Arial"/>
          <w:color w:val="000000"/>
          <w:sz w:val="18"/>
          <w:szCs w:val="18"/>
        </w:rPr>
        <w:tab/>
        <w:t xml:space="preserve">      </w:t>
      </w:r>
      <w:r>
        <w:rPr>
          <w:rFonts w:ascii="Arial" w:hAnsi="Arial" w:cs="Arial"/>
          <w:color w:val="000000"/>
          <w:sz w:val="18"/>
          <w:szCs w:val="18"/>
        </w:rPr>
        <w:tab/>
        <w:t xml:space="preserve">       </w:t>
      </w:r>
      <w:r w:rsidRPr="00CE7EAE">
        <w:rPr>
          <w:rFonts w:ascii="Arial" w:hAnsi="Arial" w:cs="Arial"/>
          <w:color w:val="000000"/>
          <w:sz w:val="18"/>
          <w:szCs w:val="18"/>
        </w:rPr>
        <w:t xml:space="preserve">: Elektrikli / Kapalı Devre AC Motor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Motor Gücü</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Yürüyüş 4,5 x 2 kW </w:t>
      </w:r>
    </w:p>
    <w:p w:rsidR="00A76642" w:rsidRPr="00CE7EAE" w:rsidRDefault="00A76642" w:rsidP="00A7664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CE7EAE">
        <w:rPr>
          <w:rFonts w:ascii="Arial" w:hAnsi="Arial" w:cs="Arial"/>
          <w:color w:val="000000"/>
          <w:sz w:val="18"/>
          <w:szCs w:val="18"/>
        </w:rPr>
        <w:t xml:space="preserve">: Kaldırma 9,0 kW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Akü Kapasitesi </w:t>
      </w:r>
      <w:r>
        <w:rPr>
          <w:rFonts w:ascii="Arial" w:hAnsi="Arial" w:cs="Arial"/>
          <w:color w:val="000000"/>
          <w:sz w:val="18"/>
          <w:szCs w:val="18"/>
        </w:rPr>
        <w:tab/>
      </w:r>
      <w:r>
        <w:rPr>
          <w:rFonts w:ascii="Arial" w:hAnsi="Arial" w:cs="Arial"/>
          <w:color w:val="000000"/>
          <w:sz w:val="18"/>
          <w:szCs w:val="18"/>
        </w:rPr>
        <w:tab/>
        <w:t xml:space="preserve">       </w:t>
      </w:r>
      <w:r w:rsidRPr="00CE7EAE">
        <w:rPr>
          <w:rFonts w:ascii="Arial" w:hAnsi="Arial" w:cs="Arial"/>
          <w:color w:val="000000"/>
          <w:sz w:val="18"/>
          <w:szCs w:val="18"/>
        </w:rPr>
        <w:t xml:space="preserve">: 48 V / 625 Ah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Şarj Cihazı Voltajı /</w:t>
      </w:r>
      <w:proofErr w:type="gramStart"/>
      <w:r w:rsidRPr="00CE7EAE">
        <w:rPr>
          <w:rFonts w:ascii="Arial" w:hAnsi="Arial" w:cs="Arial"/>
          <w:color w:val="000000"/>
          <w:sz w:val="18"/>
          <w:szCs w:val="18"/>
        </w:rPr>
        <w:t xml:space="preserve">Kapasitesi </w:t>
      </w:r>
      <w:r>
        <w:rPr>
          <w:rFonts w:ascii="Arial" w:hAnsi="Arial" w:cs="Arial"/>
          <w:color w:val="000000"/>
          <w:sz w:val="18"/>
          <w:szCs w:val="18"/>
        </w:rPr>
        <w:t xml:space="preserve">    </w:t>
      </w:r>
      <w:r w:rsidRPr="00CE7EAE">
        <w:rPr>
          <w:rFonts w:ascii="Arial" w:hAnsi="Arial" w:cs="Arial"/>
          <w:color w:val="000000"/>
          <w:sz w:val="18"/>
          <w:szCs w:val="18"/>
        </w:rPr>
        <w:t>: 48</w:t>
      </w:r>
      <w:proofErr w:type="gramEnd"/>
      <w:r w:rsidRPr="00CE7EAE">
        <w:rPr>
          <w:rFonts w:ascii="Arial" w:hAnsi="Arial" w:cs="Arial"/>
          <w:color w:val="000000"/>
          <w:sz w:val="18"/>
          <w:szCs w:val="18"/>
        </w:rPr>
        <w:t xml:space="preserve"> V / 100 A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Yürüyüş Hızı ( Yüklü / Yüksüz )</w:t>
      </w:r>
      <w:r>
        <w:rPr>
          <w:rFonts w:ascii="Arial" w:hAnsi="Arial" w:cs="Arial"/>
          <w:color w:val="000000"/>
          <w:sz w:val="18"/>
          <w:szCs w:val="18"/>
        </w:rPr>
        <w:t xml:space="preserve">   :</w:t>
      </w:r>
      <w:r w:rsidRPr="00CE7EAE">
        <w:rPr>
          <w:rFonts w:ascii="Arial" w:hAnsi="Arial" w:cs="Arial"/>
          <w:color w:val="000000"/>
          <w:sz w:val="18"/>
          <w:szCs w:val="18"/>
        </w:rPr>
        <w:t xml:space="preserve">16 / 16 km / h </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Kaldırma Hızı ( Yüklü / Yüksüz ) </w:t>
      </w:r>
      <w:r>
        <w:rPr>
          <w:rFonts w:ascii="Arial" w:hAnsi="Arial" w:cs="Arial"/>
          <w:color w:val="000000"/>
          <w:sz w:val="18"/>
          <w:szCs w:val="18"/>
        </w:rPr>
        <w:t xml:space="preserve"> </w:t>
      </w:r>
      <w:r w:rsidRPr="00CE7EAE">
        <w:rPr>
          <w:rFonts w:ascii="Arial" w:hAnsi="Arial" w:cs="Arial"/>
          <w:color w:val="000000"/>
          <w:sz w:val="18"/>
          <w:szCs w:val="18"/>
        </w:rPr>
        <w:t xml:space="preserve">: 0.43 / 0.60 m / s </w:t>
      </w:r>
    </w:p>
    <w:p w:rsidR="00A76642" w:rsidRDefault="00A76642" w:rsidP="00A76642">
      <w:pPr>
        <w:autoSpaceDE w:val="0"/>
        <w:autoSpaceDN w:val="0"/>
        <w:adjustRightInd w:val="0"/>
        <w:rPr>
          <w:rFonts w:ascii="Arial" w:hAnsi="Arial" w:cs="Arial"/>
          <w:b/>
          <w:bCs/>
          <w:color w:val="000000"/>
          <w:sz w:val="18"/>
          <w:szCs w:val="18"/>
        </w:rPr>
      </w:pPr>
    </w:p>
    <w:p w:rsidR="00A76642" w:rsidRDefault="00A76642" w:rsidP="00A76642">
      <w:pPr>
        <w:autoSpaceDE w:val="0"/>
        <w:autoSpaceDN w:val="0"/>
        <w:adjustRightInd w:val="0"/>
        <w:rPr>
          <w:rFonts w:ascii="Arial" w:hAnsi="Arial" w:cs="Arial"/>
          <w:b/>
          <w:bCs/>
          <w:color w:val="000000"/>
          <w:sz w:val="18"/>
          <w:szCs w:val="18"/>
        </w:rPr>
      </w:pPr>
      <w:r w:rsidRPr="00CE7EAE">
        <w:rPr>
          <w:rFonts w:ascii="Arial" w:hAnsi="Arial" w:cs="Arial"/>
          <w:b/>
          <w:bCs/>
          <w:color w:val="000000"/>
          <w:sz w:val="18"/>
          <w:szCs w:val="18"/>
        </w:rPr>
        <w:t>STANDART EKİPMANLAR:</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b/>
          <w:bCs/>
          <w:color w:val="000000"/>
          <w:sz w:val="18"/>
          <w:szCs w:val="18"/>
        </w:rPr>
        <w:t xml:space="preserve"> </w:t>
      </w:r>
    </w:p>
    <w:p w:rsidR="00A76642"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 Yükü hidrolik olarak sağa ve sola kaydırabilen </w:t>
      </w:r>
      <w:proofErr w:type="spellStart"/>
      <w:r w:rsidRPr="00CE7EAE">
        <w:rPr>
          <w:rFonts w:ascii="Arial" w:hAnsi="Arial" w:cs="Arial"/>
          <w:color w:val="000000"/>
          <w:sz w:val="18"/>
          <w:szCs w:val="18"/>
        </w:rPr>
        <w:t>side</w:t>
      </w:r>
      <w:proofErr w:type="spellEnd"/>
      <w:r w:rsidRPr="00CE7EAE">
        <w:rPr>
          <w:rFonts w:ascii="Arial" w:hAnsi="Arial" w:cs="Arial"/>
          <w:color w:val="000000"/>
          <w:sz w:val="18"/>
          <w:szCs w:val="18"/>
        </w:rPr>
        <w:t xml:space="preserve"> </w:t>
      </w:r>
      <w:proofErr w:type="spellStart"/>
      <w:r w:rsidRPr="00CE7EAE">
        <w:rPr>
          <w:rFonts w:ascii="Arial" w:hAnsi="Arial" w:cs="Arial"/>
          <w:color w:val="000000"/>
          <w:sz w:val="18"/>
          <w:szCs w:val="18"/>
        </w:rPr>
        <w:t>shifter</w:t>
      </w:r>
      <w:proofErr w:type="spellEnd"/>
      <w:r w:rsidRPr="00CE7EAE">
        <w:rPr>
          <w:rFonts w:ascii="Arial" w:hAnsi="Arial" w:cs="Arial"/>
          <w:color w:val="000000"/>
          <w:sz w:val="18"/>
          <w:szCs w:val="18"/>
        </w:rPr>
        <w:t xml:space="preserve"> </w:t>
      </w:r>
      <w:proofErr w:type="spellStart"/>
      <w:r w:rsidRPr="00CE7EAE">
        <w:rPr>
          <w:rFonts w:ascii="Arial" w:hAnsi="Arial" w:cs="Arial"/>
          <w:color w:val="000000"/>
          <w:sz w:val="18"/>
          <w:szCs w:val="18"/>
        </w:rPr>
        <w:t>ataşman</w:t>
      </w:r>
      <w:proofErr w:type="spellEnd"/>
      <w:r w:rsidRPr="00CE7EAE">
        <w:rPr>
          <w:rFonts w:ascii="Arial" w:hAnsi="Arial" w:cs="Arial"/>
          <w:color w:val="000000"/>
          <w:sz w:val="18"/>
          <w:szCs w:val="18"/>
        </w:rPr>
        <w:t>,</w:t>
      </w:r>
    </w:p>
    <w:p w:rsidR="00A76642" w:rsidRDefault="00A76642" w:rsidP="00A76642">
      <w:pPr>
        <w:autoSpaceDE w:val="0"/>
        <w:autoSpaceDN w:val="0"/>
        <w:adjustRightInd w:val="0"/>
        <w:rPr>
          <w:rFonts w:ascii="Arial" w:hAnsi="Arial" w:cs="Arial"/>
          <w:color w:val="000000"/>
          <w:sz w:val="18"/>
          <w:szCs w:val="18"/>
        </w:rPr>
      </w:pPr>
    </w:p>
    <w:p w:rsidR="00A76642" w:rsidRDefault="00A76642" w:rsidP="00A76642">
      <w:pPr>
        <w:autoSpaceDE w:val="0"/>
        <w:autoSpaceDN w:val="0"/>
        <w:adjustRightInd w:val="0"/>
        <w:rPr>
          <w:rFonts w:ascii="Arial" w:hAnsi="Arial" w:cs="Arial"/>
          <w:color w:val="000000"/>
          <w:sz w:val="18"/>
          <w:szCs w:val="18"/>
        </w:rPr>
      </w:pPr>
      <w:r>
        <w:rPr>
          <w:rFonts w:ascii="Arial" w:hAnsi="Arial" w:cs="Arial"/>
          <w:color w:val="000000"/>
          <w:sz w:val="18"/>
          <w:szCs w:val="18"/>
        </w:rPr>
        <w:t>*Yük yaslama korkuluğu</w:t>
      </w:r>
    </w:p>
    <w:p w:rsidR="00A76642" w:rsidRPr="00CE7EAE"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 </w:t>
      </w:r>
    </w:p>
    <w:p w:rsidR="00A76642"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 Araç önünde 2 adet far, </w:t>
      </w:r>
    </w:p>
    <w:p w:rsidR="00A76642" w:rsidRPr="00CE7EAE" w:rsidRDefault="00A76642" w:rsidP="00A76642">
      <w:pPr>
        <w:autoSpaceDE w:val="0"/>
        <w:autoSpaceDN w:val="0"/>
        <w:adjustRightInd w:val="0"/>
        <w:rPr>
          <w:rFonts w:ascii="Arial" w:hAnsi="Arial" w:cs="Arial"/>
          <w:color w:val="000000"/>
          <w:sz w:val="18"/>
          <w:szCs w:val="18"/>
        </w:rPr>
      </w:pPr>
    </w:p>
    <w:p w:rsidR="00A76642"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 Tepe flaşörü, </w:t>
      </w:r>
    </w:p>
    <w:p w:rsidR="00A76642" w:rsidRPr="00CE7EAE" w:rsidRDefault="00A76642" w:rsidP="00A76642">
      <w:pPr>
        <w:autoSpaceDE w:val="0"/>
        <w:autoSpaceDN w:val="0"/>
        <w:adjustRightInd w:val="0"/>
        <w:rPr>
          <w:rFonts w:ascii="Arial" w:hAnsi="Arial" w:cs="Arial"/>
          <w:color w:val="000000"/>
          <w:sz w:val="18"/>
          <w:szCs w:val="18"/>
        </w:rPr>
      </w:pPr>
    </w:p>
    <w:p w:rsidR="00A76642" w:rsidRDefault="00A76642" w:rsidP="00A76642">
      <w:pPr>
        <w:autoSpaceDE w:val="0"/>
        <w:autoSpaceDN w:val="0"/>
        <w:adjustRightInd w:val="0"/>
        <w:rPr>
          <w:rFonts w:ascii="Arial" w:hAnsi="Arial" w:cs="Arial"/>
          <w:color w:val="000000"/>
          <w:sz w:val="18"/>
          <w:szCs w:val="18"/>
        </w:rPr>
      </w:pPr>
      <w:r w:rsidRPr="00CE7EAE">
        <w:rPr>
          <w:rFonts w:ascii="Arial" w:hAnsi="Arial" w:cs="Arial"/>
          <w:color w:val="000000"/>
          <w:sz w:val="18"/>
          <w:szCs w:val="18"/>
        </w:rPr>
        <w:t xml:space="preserve">* Geri ikaz kornası, </w:t>
      </w:r>
    </w:p>
    <w:p w:rsidR="00A76642" w:rsidRPr="00CE7EAE" w:rsidRDefault="00A76642" w:rsidP="00A76642">
      <w:pPr>
        <w:autoSpaceDE w:val="0"/>
        <w:autoSpaceDN w:val="0"/>
        <w:adjustRightInd w:val="0"/>
        <w:rPr>
          <w:rFonts w:ascii="Arial" w:hAnsi="Arial" w:cs="Arial"/>
          <w:color w:val="000000"/>
          <w:sz w:val="18"/>
          <w:szCs w:val="18"/>
        </w:rPr>
      </w:pPr>
    </w:p>
    <w:p w:rsidR="00A76642" w:rsidRDefault="00A76642" w:rsidP="00A76642">
      <w:pPr>
        <w:rPr>
          <w:rFonts w:ascii="Arial" w:hAnsi="Arial" w:cs="Arial"/>
          <w:color w:val="000000"/>
          <w:sz w:val="18"/>
          <w:szCs w:val="18"/>
        </w:rPr>
      </w:pPr>
      <w:r>
        <w:rPr>
          <w:rFonts w:ascii="Arial" w:hAnsi="Arial" w:cs="Arial"/>
          <w:color w:val="000000"/>
          <w:sz w:val="18"/>
          <w:szCs w:val="18"/>
        </w:rPr>
        <w:t xml:space="preserve">* </w:t>
      </w:r>
      <w:r w:rsidRPr="00CE7EAE">
        <w:rPr>
          <w:rFonts w:ascii="Arial" w:hAnsi="Arial" w:cs="Arial"/>
          <w:color w:val="000000"/>
          <w:sz w:val="18"/>
          <w:szCs w:val="18"/>
        </w:rPr>
        <w:t xml:space="preserve">Aracın parça değişimi gerektiren bakım </w:t>
      </w:r>
      <w:proofErr w:type="gramStart"/>
      <w:r w:rsidRPr="00CE7EAE">
        <w:rPr>
          <w:rFonts w:ascii="Arial" w:hAnsi="Arial" w:cs="Arial"/>
          <w:color w:val="000000"/>
          <w:sz w:val="18"/>
          <w:szCs w:val="18"/>
        </w:rPr>
        <w:t>aralığı</w:t>
      </w:r>
      <w:proofErr w:type="gramEnd"/>
      <w:r w:rsidRPr="00CE7EAE">
        <w:rPr>
          <w:rFonts w:ascii="Arial" w:hAnsi="Arial" w:cs="Arial"/>
          <w:color w:val="000000"/>
          <w:sz w:val="18"/>
          <w:szCs w:val="18"/>
        </w:rPr>
        <w:t xml:space="preserve"> 1000 saattir</w:t>
      </w:r>
    </w:p>
    <w:p w:rsidR="00A76642" w:rsidRDefault="00A76642" w:rsidP="00A76642">
      <w:pPr>
        <w:rPr>
          <w:rFonts w:ascii="Arial" w:hAnsi="Arial" w:cs="Arial"/>
          <w:color w:val="000000"/>
          <w:sz w:val="18"/>
          <w:szCs w:val="18"/>
        </w:rPr>
      </w:pPr>
      <w:r>
        <w:rPr>
          <w:rFonts w:ascii="Arial" w:hAnsi="Arial" w:cs="Arial"/>
          <w:color w:val="000000"/>
          <w:sz w:val="18"/>
          <w:szCs w:val="18"/>
        </w:rPr>
        <w:lastRenderedPageBreak/>
        <w:t xml:space="preserve">* </w:t>
      </w:r>
      <w:proofErr w:type="spellStart"/>
      <w:r>
        <w:rPr>
          <w:rFonts w:ascii="Arial" w:hAnsi="Arial" w:cs="Arial"/>
          <w:color w:val="000000"/>
          <w:sz w:val="18"/>
          <w:szCs w:val="18"/>
        </w:rPr>
        <w:t>Aracta</w:t>
      </w:r>
      <w:proofErr w:type="spellEnd"/>
      <w:r>
        <w:rPr>
          <w:rFonts w:ascii="Arial" w:hAnsi="Arial" w:cs="Arial"/>
          <w:color w:val="000000"/>
          <w:sz w:val="18"/>
          <w:szCs w:val="18"/>
        </w:rPr>
        <w:t xml:space="preserve"> soğutma </w:t>
      </w:r>
      <w:proofErr w:type="spellStart"/>
      <w:r>
        <w:rPr>
          <w:rFonts w:ascii="Arial" w:hAnsi="Arial" w:cs="Arial"/>
          <w:color w:val="000000"/>
          <w:sz w:val="18"/>
          <w:szCs w:val="18"/>
        </w:rPr>
        <w:t>fan’ı</w:t>
      </w:r>
      <w:proofErr w:type="spellEnd"/>
      <w:r>
        <w:rPr>
          <w:rFonts w:ascii="Arial" w:hAnsi="Arial" w:cs="Arial"/>
          <w:color w:val="000000"/>
          <w:sz w:val="18"/>
          <w:szCs w:val="18"/>
        </w:rPr>
        <w:t xml:space="preserve"> bulunmamaktadır.</w:t>
      </w:r>
    </w:p>
    <w:p w:rsidR="00E735B7" w:rsidRDefault="00E735B7" w:rsidP="00A76642">
      <w:pPr>
        <w:rPr>
          <w:rFonts w:ascii="Arial" w:hAnsi="Arial" w:cs="Arial"/>
          <w:color w:val="000000"/>
          <w:sz w:val="18"/>
          <w:szCs w:val="18"/>
        </w:rPr>
      </w:pPr>
    </w:p>
    <w:p w:rsidR="00A76642" w:rsidRDefault="00A76642" w:rsidP="00A76642">
      <w:pPr>
        <w:rPr>
          <w:rFonts w:ascii="Arial" w:hAnsi="Arial" w:cs="Arial"/>
          <w:color w:val="000000"/>
          <w:sz w:val="18"/>
          <w:szCs w:val="18"/>
        </w:rPr>
      </w:pPr>
      <w:r>
        <w:rPr>
          <w:rFonts w:ascii="Arial" w:hAnsi="Arial" w:cs="Arial"/>
          <w:color w:val="000000"/>
          <w:sz w:val="18"/>
          <w:szCs w:val="18"/>
        </w:rPr>
        <w:t xml:space="preserve">* Blue - </w:t>
      </w:r>
      <w:proofErr w:type="gramStart"/>
      <w:r>
        <w:rPr>
          <w:rFonts w:ascii="Arial" w:hAnsi="Arial" w:cs="Arial"/>
          <w:color w:val="000000"/>
          <w:sz w:val="18"/>
          <w:szCs w:val="18"/>
        </w:rPr>
        <w:t>Q :Ekonomi</w:t>
      </w:r>
      <w:proofErr w:type="gramEnd"/>
      <w:r>
        <w:rPr>
          <w:rFonts w:ascii="Arial" w:hAnsi="Arial" w:cs="Arial"/>
          <w:color w:val="000000"/>
          <w:sz w:val="18"/>
          <w:szCs w:val="18"/>
        </w:rPr>
        <w:t xml:space="preserve"> ve ekolojik sorumluluk için akıllı otomatik pilot</w:t>
      </w:r>
    </w:p>
    <w:p w:rsidR="00E735B7" w:rsidRDefault="00E735B7" w:rsidP="00A76642">
      <w:pPr>
        <w:rPr>
          <w:rFonts w:ascii="Arial" w:hAnsi="Arial" w:cs="Arial"/>
          <w:color w:val="000000"/>
          <w:sz w:val="18"/>
          <w:szCs w:val="18"/>
        </w:rPr>
      </w:pPr>
    </w:p>
    <w:p w:rsidR="00A76642" w:rsidRDefault="00A76642" w:rsidP="00A76642">
      <w:pPr>
        <w:rPr>
          <w:rFonts w:ascii="Arial" w:hAnsi="Arial" w:cs="Arial"/>
          <w:color w:val="000000"/>
          <w:sz w:val="18"/>
          <w:szCs w:val="18"/>
        </w:rPr>
      </w:pPr>
      <w:r>
        <w:rPr>
          <w:rFonts w:ascii="Arial" w:hAnsi="Arial" w:cs="Arial"/>
          <w:color w:val="000000"/>
          <w:sz w:val="18"/>
          <w:szCs w:val="18"/>
        </w:rPr>
        <w:t xml:space="preserve">* Yandan </w:t>
      </w:r>
      <w:proofErr w:type="spellStart"/>
      <w:r>
        <w:rPr>
          <w:rFonts w:ascii="Arial" w:hAnsi="Arial" w:cs="Arial"/>
          <w:color w:val="000000"/>
          <w:sz w:val="18"/>
          <w:szCs w:val="18"/>
        </w:rPr>
        <w:t>translalet</w:t>
      </w:r>
      <w:proofErr w:type="spellEnd"/>
      <w:r>
        <w:rPr>
          <w:rFonts w:ascii="Arial" w:hAnsi="Arial" w:cs="Arial"/>
          <w:color w:val="000000"/>
          <w:sz w:val="18"/>
          <w:szCs w:val="18"/>
        </w:rPr>
        <w:t xml:space="preserve"> ile </w:t>
      </w:r>
      <w:proofErr w:type="spellStart"/>
      <w:r>
        <w:rPr>
          <w:rFonts w:ascii="Arial" w:hAnsi="Arial" w:cs="Arial"/>
          <w:color w:val="000000"/>
          <w:sz w:val="18"/>
          <w:szCs w:val="18"/>
        </w:rPr>
        <w:t>aku</w:t>
      </w:r>
      <w:proofErr w:type="spellEnd"/>
      <w:r>
        <w:rPr>
          <w:rFonts w:ascii="Arial" w:hAnsi="Arial" w:cs="Arial"/>
          <w:color w:val="000000"/>
          <w:sz w:val="18"/>
          <w:szCs w:val="18"/>
        </w:rPr>
        <w:t xml:space="preserve"> değişim </w:t>
      </w:r>
    </w:p>
    <w:p w:rsidR="00E735B7" w:rsidRDefault="00E735B7" w:rsidP="00A76642">
      <w:pPr>
        <w:rPr>
          <w:rFonts w:ascii="Arial" w:hAnsi="Arial" w:cs="Arial"/>
          <w:color w:val="000000"/>
          <w:sz w:val="18"/>
          <w:szCs w:val="18"/>
        </w:rPr>
      </w:pPr>
    </w:p>
    <w:p w:rsidR="00A76642" w:rsidRPr="00CE7EAE" w:rsidRDefault="00A76642" w:rsidP="00A76642">
      <w:pPr>
        <w:rPr>
          <w:rFonts w:ascii="Arial" w:hAnsi="Arial" w:cs="Arial"/>
          <w:color w:val="000000"/>
          <w:sz w:val="18"/>
          <w:szCs w:val="18"/>
        </w:rPr>
      </w:pPr>
      <w:r>
        <w:rPr>
          <w:rFonts w:ascii="Arial" w:hAnsi="Arial" w:cs="Arial"/>
          <w:color w:val="000000"/>
          <w:sz w:val="18"/>
          <w:szCs w:val="18"/>
        </w:rPr>
        <w:t>* Emniyet açısından ayaktan korna</w:t>
      </w:r>
    </w:p>
    <w:p w:rsidR="00747328" w:rsidRPr="00747328" w:rsidRDefault="00747328"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P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r w:rsidRPr="00D31467">
        <w:rPr>
          <w:rFonts w:ascii="Times New Roman" w:hAnsi="Times New Roman"/>
          <w:b/>
          <w:sz w:val="20"/>
          <w:szCs w:val="20"/>
          <w:u w:val="single"/>
        </w:rPr>
        <w:t xml:space="preserve">LOT </w:t>
      </w:r>
      <w:proofErr w:type="gramStart"/>
      <w:r w:rsidRPr="00D31467">
        <w:rPr>
          <w:rFonts w:ascii="Times New Roman" w:hAnsi="Times New Roman"/>
          <w:b/>
          <w:sz w:val="20"/>
          <w:szCs w:val="20"/>
          <w:u w:val="single"/>
        </w:rPr>
        <w:t>2 :</w:t>
      </w:r>
      <w:proofErr w:type="gramEnd"/>
      <w:r w:rsidRPr="00D31467">
        <w:rPr>
          <w:rFonts w:ascii="Times New Roman" w:hAnsi="Times New Roman"/>
          <w:b/>
          <w:sz w:val="20"/>
          <w:szCs w:val="20"/>
          <w:u w:val="single"/>
        </w:rPr>
        <w:t xml:space="preserve"> TEMİZLEME VE ELEME MAKİNASI TEKNİK ÖZELLİKLERİ</w:t>
      </w: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r>
        <w:rPr>
          <w:rFonts w:ascii="Times New Roman" w:hAnsi="Times New Roman"/>
          <w:sz w:val="20"/>
          <w:szCs w:val="20"/>
        </w:rPr>
        <w:t xml:space="preserve">A – BESLEME </w:t>
      </w:r>
      <w:proofErr w:type="gramStart"/>
      <w:r>
        <w:rPr>
          <w:rFonts w:ascii="Times New Roman" w:hAnsi="Times New Roman"/>
          <w:sz w:val="20"/>
          <w:szCs w:val="20"/>
        </w:rPr>
        <w:t>ELEVATÖRÜ :</w:t>
      </w:r>
      <w:proofErr w:type="gramEnd"/>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D31467" w:rsidRPr="00D31467" w:rsidTr="00D31467">
        <w:trPr>
          <w:trHeight w:val="875"/>
        </w:trPr>
        <w:tc>
          <w:tcPr>
            <w:tcW w:w="9464" w:type="dxa"/>
          </w:tcPr>
          <w:p w:rsidR="00D31467" w:rsidRDefault="00D31467" w:rsidP="00D31467">
            <w:pPr>
              <w:autoSpaceDE w:val="0"/>
              <w:autoSpaceDN w:val="0"/>
              <w:adjustRightInd w:val="0"/>
              <w:rPr>
                <w:rFonts w:ascii="Arial" w:hAnsi="Arial" w:cs="Arial"/>
                <w:color w:val="000000"/>
                <w:sz w:val="20"/>
                <w:szCs w:val="20"/>
              </w:rPr>
            </w:pPr>
            <w:r w:rsidRPr="00D31467">
              <w:rPr>
                <w:rFonts w:ascii="Arial" w:hAnsi="Arial" w:cs="Arial"/>
                <w:color w:val="000000"/>
                <w:sz w:val="20"/>
                <w:szCs w:val="20"/>
              </w:rPr>
              <w:t>STANDART</w:t>
            </w:r>
            <w:r w:rsidR="003E2BEE">
              <w:rPr>
                <w:rFonts w:ascii="Arial" w:hAnsi="Arial" w:cs="Arial"/>
                <w:color w:val="000000"/>
                <w:sz w:val="20"/>
                <w:szCs w:val="20"/>
              </w:rPr>
              <w:t xml:space="preserve"> </w:t>
            </w:r>
            <w:proofErr w:type="gramStart"/>
            <w:r w:rsidRPr="00D31467">
              <w:rPr>
                <w:rFonts w:ascii="Arial" w:hAnsi="Arial" w:cs="Arial"/>
                <w:color w:val="000000"/>
                <w:sz w:val="20"/>
                <w:szCs w:val="20"/>
              </w:rPr>
              <w:t>BOY : 5</w:t>
            </w:r>
            <w:proofErr w:type="gramEnd"/>
            <w:r w:rsidRPr="00D31467">
              <w:rPr>
                <w:rFonts w:ascii="Arial" w:hAnsi="Arial" w:cs="Arial"/>
                <w:color w:val="000000"/>
                <w:sz w:val="20"/>
                <w:szCs w:val="20"/>
              </w:rPr>
              <w:t>,5 METREKOVA ÖLÇÜSÜ : 150 mm</w:t>
            </w:r>
            <w:r w:rsidR="003E2BEE">
              <w:rPr>
                <w:rFonts w:ascii="Arial" w:hAnsi="Arial" w:cs="Arial"/>
                <w:color w:val="000000"/>
                <w:sz w:val="20"/>
                <w:szCs w:val="20"/>
              </w:rPr>
              <w:t xml:space="preserve"> </w:t>
            </w:r>
            <w:r w:rsidRPr="00D31467">
              <w:rPr>
                <w:rFonts w:ascii="Arial" w:hAnsi="Arial" w:cs="Arial"/>
                <w:color w:val="000000"/>
                <w:sz w:val="20"/>
                <w:szCs w:val="20"/>
              </w:rPr>
              <w:t>MOTOR GÜCÜ : 1,1 KW 88 D/DMODELİ : PLASTİK KEPÇELİ ELEVATÖR</w:t>
            </w:r>
            <w:r w:rsidR="00772FCA">
              <w:rPr>
                <w:rFonts w:ascii="Arial" w:hAnsi="Arial" w:cs="Arial"/>
                <w:color w:val="000000"/>
                <w:sz w:val="20"/>
                <w:szCs w:val="20"/>
              </w:rPr>
              <w:t xml:space="preserve"> </w:t>
            </w:r>
            <w:r w:rsidRPr="00D31467">
              <w:rPr>
                <w:rFonts w:ascii="Arial" w:hAnsi="Arial" w:cs="Arial"/>
                <w:color w:val="000000"/>
                <w:sz w:val="20"/>
                <w:szCs w:val="20"/>
              </w:rPr>
              <w:t>KAYIŞ TİPİ : 4 KAT 6 MM SİYAH KAUÇUK</w:t>
            </w:r>
            <w:r w:rsidR="00772FCA">
              <w:rPr>
                <w:rFonts w:ascii="Arial" w:hAnsi="Arial" w:cs="Arial"/>
                <w:color w:val="000000"/>
                <w:sz w:val="20"/>
                <w:szCs w:val="20"/>
              </w:rPr>
              <w:t xml:space="preserve"> </w:t>
            </w:r>
            <w:r w:rsidRPr="00D31467">
              <w:rPr>
                <w:rFonts w:ascii="Arial" w:hAnsi="Arial" w:cs="Arial"/>
                <w:color w:val="000000"/>
                <w:sz w:val="20"/>
                <w:szCs w:val="20"/>
              </w:rPr>
              <w:t>PLATFORMLU, MERDİVENLİ, ÜRÜN GİRİŞ SÜRGÜLÜ, STANDART KAYNAKLI AVİZE VE GALVANİZ AVİZELİ, STANDART 60LIK HAVUZLU</w:t>
            </w:r>
            <w:r w:rsidR="00772FCA">
              <w:rPr>
                <w:rFonts w:ascii="Arial" w:hAnsi="Arial" w:cs="Arial"/>
                <w:color w:val="000000"/>
                <w:sz w:val="20"/>
                <w:szCs w:val="20"/>
              </w:rPr>
              <w:t xml:space="preserve"> </w:t>
            </w:r>
            <w:r w:rsidRPr="00D31467">
              <w:rPr>
                <w:rFonts w:ascii="Arial" w:hAnsi="Arial" w:cs="Arial"/>
                <w:color w:val="000000"/>
                <w:sz w:val="20"/>
                <w:szCs w:val="20"/>
              </w:rPr>
              <w:t>KAYIŞ GERDİRME</w:t>
            </w:r>
            <w:r w:rsidR="00772FCA">
              <w:rPr>
                <w:rFonts w:ascii="Arial" w:hAnsi="Arial" w:cs="Arial"/>
                <w:color w:val="000000"/>
                <w:sz w:val="20"/>
                <w:szCs w:val="20"/>
              </w:rPr>
              <w:t xml:space="preserve"> VE GÖZETLEME SİSTEMLİ OLMALIDIR.</w:t>
            </w:r>
            <w:r w:rsidRPr="00D31467">
              <w:rPr>
                <w:rFonts w:ascii="Arial" w:hAnsi="Arial" w:cs="Arial"/>
                <w:color w:val="000000"/>
                <w:sz w:val="20"/>
                <w:szCs w:val="20"/>
              </w:rPr>
              <w:t xml:space="preserve">TÜM GÖVDE VE KAİDELER </w:t>
            </w:r>
            <w:r w:rsidR="00772FCA">
              <w:rPr>
                <w:rFonts w:ascii="Arial" w:hAnsi="Arial" w:cs="Arial"/>
                <w:color w:val="000000"/>
                <w:sz w:val="20"/>
                <w:szCs w:val="20"/>
              </w:rPr>
              <w:t>KOMPLE CİVATALI SİSTEM OLMALIDIR.</w:t>
            </w:r>
            <w:r w:rsidRPr="00D31467">
              <w:rPr>
                <w:rFonts w:ascii="Arial" w:hAnsi="Arial" w:cs="Arial"/>
                <w:color w:val="000000"/>
                <w:sz w:val="20"/>
                <w:szCs w:val="20"/>
              </w:rPr>
              <w:t xml:space="preserve">TÜM GÖVDE VE KAİDELER LAZER </w:t>
            </w:r>
            <w:r w:rsidR="00772FCA">
              <w:rPr>
                <w:rFonts w:ascii="Arial" w:hAnsi="Arial" w:cs="Arial"/>
                <w:color w:val="000000"/>
                <w:sz w:val="20"/>
                <w:szCs w:val="20"/>
              </w:rPr>
              <w:t>KESİM MAKİNELERİNDE KESİLMİŞ OLMALIDIR</w:t>
            </w:r>
            <w:r w:rsidRPr="00D31467">
              <w:rPr>
                <w:rFonts w:ascii="Arial" w:hAnsi="Arial" w:cs="Arial"/>
                <w:color w:val="00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1646"/>
            </w:tblGrid>
            <w:tr w:rsidR="00D31467" w:rsidRPr="00D31467">
              <w:trPr>
                <w:trHeight w:val="272"/>
              </w:trPr>
              <w:tc>
                <w:tcPr>
                  <w:tcW w:w="1646" w:type="dxa"/>
                </w:tcPr>
                <w:p w:rsidR="00D31467" w:rsidRPr="00D31467" w:rsidRDefault="00D31467" w:rsidP="00D31467">
                  <w:pPr>
                    <w:autoSpaceDE w:val="0"/>
                    <w:autoSpaceDN w:val="0"/>
                    <w:adjustRightInd w:val="0"/>
                    <w:rPr>
                      <w:rFonts w:ascii="Arial" w:hAnsi="Arial" w:cs="Arial"/>
                      <w:color w:val="000000"/>
                      <w:sz w:val="16"/>
                      <w:szCs w:val="16"/>
                    </w:rPr>
                  </w:pPr>
                </w:p>
              </w:tc>
            </w:tr>
          </w:tbl>
          <w:p w:rsidR="00D31467" w:rsidRPr="00D31467" w:rsidRDefault="00D31467" w:rsidP="00D31467">
            <w:pPr>
              <w:autoSpaceDE w:val="0"/>
              <w:autoSpaceDN w:val="0"/>
              <w:adjustRightInd w:val="0"/>
              <w:rPr>
                <w:rFonts w:ascii="Arial" w:hAnsi="Arial" w:cs="Arial"/>
                <w:color w:val="000000"/>
                <w:sz w:val="20"/>
                <w:szCs w:val="20"/>
              </w:rPr>
            </w:pPr>
          </w:p>
        </w:tc>
      </w:tr>
    </w:tbl>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r>
        <w:rPr>
          <w:rFonts w:ascii="Times New Roman" w:hAnsi="Times New Roman"/>
          <w:sz w:val="20"/>
          <w:szCs w:val="20"/>
        </w:rPr>
        <w:t>B – ÜÇ TEKNELİ HASSAS TEMİZLEME ELEME MAKİNASI</w:t>
      </w: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D31467" w:rsidRPr="00D31467" w:rsidTr="00D31467">
        <w:trPr>
          <w:trHeight w:val="1220"/>
        </w:trPr>
        <w:tc>
          <w:tcPr>
            <w:tcW w:w="9738" w:type="dxa"/>
          </w:tcPr>
          <w:p w:rsidR="00D31467" w:rsidRPr="00D31467" w:rsidRDefault="00D31467" w:rsidP="00D31467">
            <w:pPr>
              <w:autoSpaceDE w:val="0"/>
              <w:autoSpaceDN w:val="0"/>
              <w:adjustRightInd w:val="0"/>
              <w:rPr>
                <w:rFonts w:ascii="Arial" w:hAnsi="Arial" w:cs="Arial"/>
                <w:color w:val="000000"/>
                <w:sz w:val="20"/>
                <w:szCs w:val="20"/>
              </w:rPr>
            </w:pPr>
            <w:r w:rsidRPr="00D31467">
              <w:rPr>
                <w:rFonts w:ascii="Arial" w:hAnsi="Arial" w:cs="Arial"/>
                <w:color w:val="000000"/>
                <w:sz w:val="20"/>
                <w:szCs w:val="20"/>
              </w:rPr>
              <w:t>STANDART</w:t>
            </w:r>
            <w:r>
              <w:rPr>
                <w:rFonts w:ascii="Arial" w:hAnsi="Arial" w:cs="Arial"/>
                <w:color w:val="000000"/>
                <w:sz w:val="20"/>
                <w:szCs w:val="20"/>
              </w:rPr>
              <w:t xml:space="preserve"> </w:t>
            </w:r>
            <w:r w:rsidRPr="00D31467">
              <w:rPr>
                <w:rFonts w:ascii="Arial" w:hAnsi="Arial" w:cs="Arial"/>
                <w:color w:val="000000"/>
                <w:sz w:val="20"/>
                <w:szCs w:val="20"/>
              </w:rPr>
              <w:t xml:space="preserve">3 ADET ELEME TEKNELİ ELEK </w:t>
            </w:r>
            <w:r>
              <w:rPr>
                <w:rFonts w:ascii="Arial" w:hAnsi="Arial" w:cs="Arial"/>
                <w:color w:val="000000"/>
                <w:sz w:val="20"/>
                <w:szCs w:val="20"/>
              </w:rPr>
              <w:t>Ö</w:t>
            </w:r>
            <w:r w:rsidRPr="00D31467">
              <w:rPr>
                <w:rFonts w:ascii="Arial" w:hAnsi="Arial" w:cs="Arial"/>
                <w:color w:val="000000"/>
                <w:sz w:val="20"/>
                <w:szCs w:val="20"/>
              </w:rPr>
              <w:t>LÇÜSÜ : 1000 X 2000 mm ELEKLER DEĞİŞTİRİLEB</w:t>
            </w:r>
            <w:r>
              <w:rPr>
                <w:rFonts w:ascii="Arial" w:hAnsi="Arial" w:cs="Arial"/>
                <w:color w:val="000000"/>
                <w:sz w:val="20"/>
                <w:szCs w:val="20"/>
              </w:rPr>
              <w:t>İLİR SİSTEMDE DİZAYN EDİLMELİDİR</w:t>
            </w:r>
            <w:proofErr w:type="gramStart"/>
            <w:r>
              <w:rPr>
                <w:rFonts w:ascii="Arial" w:hAnsi="Arial" w:cs="Arial"/>
                <w:color w:val="000000"/>
                <w:sz w:val="20"/>
                <w:szCs w:val="20"/>
              </w:rPr>
              <w:t>.</w:t>
            </w:r>
            <w:r w:rsidRPr="00D31467">
              <w:rPr>
                <w:rFonts w:ascii="Arial" w:hAnsi="Arial" w:cs="Arial"/>
                <w:color w:val="000000"/>
                <w:sz w:val="20"/>
                <w:szCs w:val="20"/>
              </w:rPr>
              <w:t>.</w:t>
            </w:r>
            <w:proofErr w:type="gramEnd"/>
            <w:r w:rsidRPr="00D31467">
              <w:rPr>
                <w:rFonts w:ascii="Arial" w:hAnsi="Arial" w:cs="Arial"/>
                <w:color w:val="000000"/>
                <w:sz w:val="20"/>
                <w:szCs w:val="20"/>
              </w:rPr>
              <w:t>TOPLAM ELEME ALANI : 6 M2 4 FARKLI BOYDA ÜRÜ</w:t>
            </w:r>
            <w:r>
              <w:rPr>
                <w:rFonts w:ascii="Arial" w:hAnsi="Arial" w:cs="Arial"/>
                <w:color w:val="000000"/>
                <w:sz w:val="20"/>
                <w:szCs w:val="20"/>
              </w:rPr>
              <w:t>N AYRIŞTIRMA ÖZELLİĞİNE SAHİP OLMALIDIR</w:t>
            </w:r>
            <w:r w:rsidRPr="00D31467">
              <w:rPr>
                <w:rFonts w:ascii="Arial" w:hAnsi="Arial" w:cs="Arial"/>
                <w:color w:val="000000"/>
                <w:sz w:val="20"/>
                <w:szCs w:val="20"/>
              </w:rPr>
              <w:t>.2 ADET VAKUM ASPİRATÖRLÜ MOTOR GÜCÜ : HER BİR ASPİRATÖR İÇİN 2,2 KW 1400 D/D1 ADET EKSANTRİK MOTORLU MOTOR GÜCÜ 2,2KW 1400D/D1 ADET FIRÇA KOLU MOTORLU MOTOR GÜCÜ 0,75KW 40D/D1 ADET HAZNE İÇİ HELEZON MOTORLU MOTOR GÜCÜ 0,37KW 70D/D4 ADET VAKUM KANALLIHER BİR VAKUM KANALI BAĞ</w:t>
            </w:r>
            <w:r>
              <w:rPr>
                <w:rFonts w:ascii="Arial" w:hAnsi="Arial" w:cs="Arial"/>
                <w:color w:val="000000"/>
                <w:sz w:val="20"/>
                <w:szCs w:val="20"/>
              </w:rPr>
              <w:t>IMSIZ ŞEKİLDE AYARLANABİLECEK OLMALIDIR.</w:t>
            </w:r>
            <w:r w:rsidRPr="00D31467">
              <w:rPr>
                <w:rFonts w:ascii="Arial" w:hAnsi="Arial" w:cs="Arial"/>
                <w:color w:val="000000"/>
                <w:sz w:val="20"/>
                <w:szCs w:val="20"/>
              </w:rPr>
              <w:t>.ELEK ALTI TEMİZLEME SİSTEMİ : FIRÇALIEKSANTRİK SİSTEMLİ FIRÇA SAYISI : 15 ADET</w:t>
            </w:r>
            <w:r>
              <w:rPr>
                <w:rFonts w:ascii="Arial" w:hAnsi="Arial" w:cs="Arial"/>
                <w:color w:val="000000"/>
                <w:sz w:val="20"/>
                <w:szCs w:val="20"/>
              </w:rPr>
              <w:t xml:space="preserve"> OLMALIDIR.</w:t>
            </w:r>
          </w:p>
        </w:tc>
      </w:tr>
    </w:tbl>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r>
        <w:rPr>
          <w:rFonts w:ascii="Times New Roman" w:hAnsi="Times New Roman"/>
          <w:sz w:val="20"/>
          <w:szCs w:val="20"/>
        </w:rPr>
        <w:t xml:space="preserve">C – SİKLON </w:t>
      </w: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31467" w:rsidRPr="00D31467" w:rsidTr="00772FCA">
        <w:trPr>
          <w:trHeight w:val="549"/>
        </w:trPr>
        <w:tc>
          <w:tcPr>
            <w:tcW w:w="9889" w:type="dxa"/>
          </w:tcPr>
          <w:p w:rsidR="00D31467" w:rsidRPr="00D31467" w:rsidRDefault="00D31467" w:rsidP="00D31467">
            <w:pPr>
              <w:autoSpaceDE w:val="0"/>
              <w:autoSpaceDN w:val="0"/>
              <w:adjustRightInd w:val="0"/>
              <w:rPr>
                <w:rFonts w:ascii="Arial" w:hAnsi="Arial" w:cs="Arial"/>
                <w:color w:val="000000"/>
                <w:sz w:val="20"/>
                <w:szCs w:val="20"/>
              </w:rPr>
            </w:pPr>
            <w:proofErr w:type="gramStart"/>
            <w:r w:rsidRPr="00D31467">
              <w:rPr>
                <w:rFonts w:ascii="Arial" w:hAnsi="Arial" w:cs="Arial"/>
                <w:color w:val="000000"/>
                <w:sz w:val="20"/>
                <w:szCs w:val="20"/>
              </w:rPr>
              <w:t>STANDARTÇAP : 125</w:t>
            </w:r>
            <w:proofErr w:type="gramEnd"/>
            <w:r w:rsidRPr="00D31467">
              <w:rPr>
                <w:rFonts w:ascii="Arial" w:hAnsi="Arial" w:cs="Arial"/>
                <w:color w:val="000000"/>
                <w:sz w:val="20"/>
                <w:szCs w:val="20"/>
              </w:rPr>
              <w:t xml:space="preserve"> CM</w:t>
            </w:r>
            <w:r w:rsidR="006D051B">
              <w:rPr>
                <w:rFonts w:ascii="Arial" w:hAnsi="Arial" w:cs="Arial"/>
                <w:color w:val="000000"/>
                <w:sz w:val="20"/>
                <w:szCs w:val="20"/>
              </w:rPr>
              <w:t xml:space="preserve"> </w:t>
            </w:r>
            <w:r w:rsidRPr="00D31467">
              <w:rPr>
                <w:rFonts w:ascii="Arial" w:hAnsi="Arial" w:cs="Arial"/>
                <w:color w:val="000000"/>
                <w:sz w:val="20"/>
                <w:szCs w:val="20"/>
              </w:rPr>
              <w:t>SAC KALINLIĞI : 2 MM</w:t>
            </w:r>
            <w:r w:rsidR="00772FCA">
              <w:rPr>
                <w:rFonts w:ascii="Arial" w:hAnsi="Arial" w:cs="Arial"/>
                <w:color w:val="000000"/>
                <w:sz w:val="20"/>
                <w:szCs w:val="20"/>
              </w:rPr>
              <w:t xml:space="preserve"> </w:t>
            </w:r>
            <w:r w:rsidRPr="00D31467">
              <w:rPr>
                <w:rFonts w:ascii="Arial" w:hAnsi="Arial" w:cs="Arial"/>
                <w:color w:val="000000"/>
                <w:sz w:val="20"/>
                <w:szCs w:val="20"/>
              </w:rPr>
              <w:t>KUBUR TOKALI</w:t>
            </w:r>
            <w:r w:rsidR="00772FCA">
              <w:rPr>
                <w:rFonts w:ascii="Arial" w:hAnsi="Arial" w:cs="Arial"/>
                <w:color w:val="000000"/>
                <w:sz w:val="20"/>
                <w:szCs w:val="20"/>
              </w:rPr>
              <w:t xml:space="preserve"> </w:t>
            </w:r>
            <w:r w:rsidRPr="00D31467">
              <w:rPr>
                <w:rFonts w:ascii="Arial" w:hAnsi="Arial" w:cs="Arial"/>
                <w:color w:val="000000"/>
                <w:sz w:val="20"/>
                <w:szCs w:val="20"/>
              </w:rPr>
              <w:t>MODEL : VİDALI</w:t>
            </w:r>
            <w:r w:rsidR="00772FCA">
              <w:rPr>
                <w:rFonts w:ascii="Arial" w:hAnsi="Arial" w:cs="Arial"/>
                <w:color w:val="000000"/>
                <w:sz w:val="20"/>
                <w:szCs w:val="20"/>
              </w:rPr>
              <w:t xml:space="preserve"> </w:t>
            </w:r>
            <w:r w:rsidRPr="00D31467">
              <w:rPr>
                <w:rFonts w:ascii="Arial" w:hAnsi="Arial" w:cs="Arial"/>
                <w:color w:val="000000"/>
                <w:sz w:val="20"/>
                <w:szCs w:val="20"/>
              </w:rPr>
              <w:t>ÜRÜNÜN TOZUNU ALMAYA YARAR.TEK GİRİŞ VE TEK ÇIKIŞLI</w:t>
            </w:r>
            <w:r w:rsidR="00772FCA">
              <w:rPr>
                <w:rFonts w:ascii="Arial" w:hAnsi="Arial" w:cs="Arial"/>
                <w:color w:val="000000"/>
                <w:sz w:val="20"/>
                <w:szCs w:val="20"/>
              </w:rPr>
              <w:t xml:space="preserve"> OLMALIDIR.</w:t>
            </w:r>
          </w:p>
        </w:tc>
      </w:tr>
    </w:tbl>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r w:rsidRPr="00D31467">
        <w:rPr>
          <w:rFonts w:ascii="Times New Roman" w:hAnsi="Times New Roman"/>
          <w:b/>
          <w:sz w:val="20"/>
          <w:szCs w:val="20"/>
          <w:u w:val="single"/>
        </w:rPr>
        <w:t xml:space="preserve">LOT </w:t>
      </w:r>
      <w:proofErr w:type="gramStart"/>
      <w:r w:rsidRPr="00D31467">
        <w:rPr>
          <w:rFonts w:ascii="Times New Roman" w:hAnsi="Times New Roman"/>
          <w:b/>
          <w:sz w:val="20"/>
          <w:szCs w:val="20"/>
          <w:u w:val="single"/>
        </w:rPr>
        <w:t>3 :</w:t>
      </w:r>
      <w:proofErr w:type="gramEnd"/>
      <w:r w:rsidRPr="00D31467">
        <w:rPr>
          <w:rFonts w:ascii="Times New Roman" w:hAnsi="Times New Roman"/>
          <w:b/>
          <w:sz w:val="20"/>
          <w:szCs w:val="20"/>
          <w:u w:val="single"/>
        </w:rPr>
        <w:t xml:space="preserve"> KAVURMA MAKİNASI TEKNİK ÖZELLİKLERİ</w:t>
      </w:r>
    </w:p>
    <w:p w:rsidR="003E2BEE" w:rsidRDefault="003E2BEE"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p>
    <w:p w:rsidR="003E2BEE" w:rsidRPr="003E2BEE" w:rsidRDefault="003E2BEE" w:rsidP="003E2BEE">
      <w:pPr>
        <w:rPr>
          <w:b/>
          <w:sz w:val="20"/>
          <w:szCs w:val="20"/>
          <w:u w:val="single"/>
        </w:rPr>
      </w:pPr>
      <w:r w:rsidRPr="003E2BEE">
        <w:rPr>
          <w:b/>
          <w:sz w:val="20"/>
          <w:szCs w:val="20"/>
          <w:u w:val="single"/>
        </w:rPr>
        <w:t>ÜRÜN KAPASİTE BİLGİLERİ:</w:t>
      </w:r>
    </w:p>
    <w:p w:rsidR="003E2BEE" w:rsidRPr="003E2BEE" w:rsidRDefault="003E2BEE" w:rsidP="003E2BEE">
      <w:pPr>
        <w:rPr>
          <w:b/>
          <w:sz w:val="20"/>
          <w:szCs w:val="20"/>
          <w:u w:val="single"/>
        </w:rPr>
      </w:pPr>
      <w:r w:rsidRPr="003E2BEE">
        <w:rPr>
          <w:b/>
          <w:sz w:val="20"/>
          <w:szCs w:val="20"/>
          <w:u w:val="single"/>
        </w:rPr>
        <w:t>AY ÇEKİRDEĞİ:</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500 kg/h</w:t>
      </w:r>
    </w:p>
    <w:p w:rsidR="003E2BEE" w:rsidRPr="003E2BEE" w:rsidRDefault="003E2BEE" w:rsidP="003E2BEE">
      <w:pPr>
        <w:rPr>
          <w:b/>
          <w:sz w:val="20"/>
          <w:szCs w:val="20"/>
          <w:u w:val="single"/>
        </w:rPr>
      </w:pPr>
      <w:r w:rsidRPr="003E2BEE">
        <w:rPr>
          <w:b/>
          <w:sz w:val="20"/>
          <w:szCs w:val="20"/>
          <w:u w:val="single"/>
        </w:rPr>
        <w:t>FISTIK (TUZLU):</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550 kg/h</w:t>
      </w:r>
    </w:p>
    <w:p w:rsidR="003E2BEE" w:rsidRPr="003E2BEE" w:rsidRDefault="003E2BEE" w:rsidP="003E2BEE">
      <w:pPr>
        <w:rPr>
          <w:b/>
          <w:sz w:val="20"/>
          <w:szCs w:val="20"/>
          <w:u w:val="single"/>
        </w:rPr>
      </w:pPr>
      <w:r w:rsidRPr="003E2BEE">
        <w:rPr>
          <w:b/>
          <w:sz w:val="20"/>
          <w:szCs w:val="20"/>
          <w:u w:val="single"/>
        </w:rPr>
        <w:t xml:space="preserve">KABUKLU </w:t>
      </w:r>
      <w:proofErr w:type="gramStart"/>
      <w:r w:rsidRPr="003E2BEE">
        <w:rPr>
          <w:b/>
          <w:sz w:val="20"/>
          <w:szCs w:val="20"/>
          <w:u w:val="single"/>
        </w:rPr>
        <w:t>FISTIK :</w:t>
      </w:r>
      <w:proofErr w:type="gramEnd"/>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250 kg/h</w:t>
      </w:r>
    </w:p>
    <w:p w:rsidR="003E2BEE" w:rsidRPr="003E2BEE" w:rsidRDefault="003E2BEE" w:rsidP="003E2BEE">
      <w:pPr>
        <w:rPr>
          <w:b/>
          <w:sz w:val="20"/>
          <w:szCs w:val="20"/>
          <w:u w:val="single"/>
        </w:rPr>
      </w:pPr>
      <w:r w:rsidRPr="003E2BEE">
        <w:rPr>
          <w:b/>
          <w:sz w:val="20"/>
          <w:szCs w:val="20"/>
          <w:u w:val="single"/>
        </w:rPr>
        <w:t>FINDIK:</w:t>
      </w:r>
    </w:p>
    <w:p w:rsidR="003E2BEE" w:rsidRPr="003E2BEE" w:rsidRDefault="003E2BEE" w:rsidP="003E2BEE">
      <w:pPr>
        <w:numPr>
          <w:ilvl w:val="0"/>
          <w:numId w:val="70"/>
        </w:numPr>
        <w:rPr>
          <w:sz w:val="20"/>
          <w:szCs w:val="20"/>
        </w:rPr>
      </w:pPr>
      <w:r w:rsidRPr="003E2BEE">
        <w:rPr>
          <w:sz w:val="20"/>
          <w:szCs w:val="20"/>
        </w:rPr>
        <w:t>Ürün 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900 kg/h</w:t>
      </w:r>
    </w:p>
    <w:p w:rsidR="003E2BEE" w:rsidRPr="003E2BEE" w:rsidRDefault="003E2BEE" w:rsidP="003E2BEE">
      <w:pPr>
        <w:rPr>
          <w:b/>
          <w:sz w:val="20"/>
          <w:szCs w:val="20"/>
          <w:u w:val="single"/>
        </w:rPr>
      </w:pPr>
      <w:r w:rsidRPr="003E2BEE">
        <w:rPr>
          <w:b/>
          <w:sz w:val="20"/>
          <w:szCs w:val="20"/>
          <w:u w:val="single"/>
        </w:rPr>
        <w:t>KABUKLU FINDIK</w:t>
      </w:r>
    </w:p>
    <w:p w:rsidR="003E2BEE" w:rsidRPr="003E2BEE" w:rsidRDefault="003E2BEE" w:rsidP="003E2BEE">
      <w:pPr>
        <w:numPr>
          <w:ilvl w:val="0"/>
          <w:numId w:val="70"/>
        </w:numPr>
        <w:rPr>
          <w:sz w:val="20"/>
          <w:szCs w:val="20"/>
        </w:rPr>
      </w:pPr>
      <w:r w:rsidRPr="003E2BEE">
        <w:rPr>
          <w:sz w:val="20"/>
          <w:szCs w:val="20"/>
        </w:rPr>
        <w:t>Ürün 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500 kg/h</w:t>
      </w:r>
    </w:p>
    <w:p w:rsidR="003E2BEE" w:rsidRPr="003E2BEE" w:rsidRDefault="003E2BEE" w:rsidP="003E2BEE">
      <w:pPr>
        <w:rPr>
          <w:b/>
          <w:sz w:val="20"/>
          <w:szCs w:val="20"/>
          <w:u w:val="single"/>
        </w:rPr>
      </w:pPr>
      <w:r w:rsidRPr="003E2BEE">
        <w:rPr>
          <w:b/>
          <w:sz w:val="20"/>
          <w:szCs w:val="20"/>
          <w:u w:val="single"/>
        </w:rPr>
        <w:t>KABAK ÇEKİRDEĞİ:</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450 kg/h</w:t>
      </w:r>
    </w:p>
    <w:p w:rsidR="003E2BEE" w:rsidRPr="003E2BEE" w:rsidRDefault="003E2BEE" w:rsidP="003E2BEE">
      <w:pPr>
        <w:rPr>
          <w:b/>
          <w:sz w:val="20"/>
          <w:szCs w:val="20"/>
          <w:u w:val="single"/>
        </w:rPr>
      </w:pPr>
      <w:r w:rsidRPr="003E2BEE">
        <w:rPr>
          <w:b/>
          <w:sz w:val="20"/>
          <w:szCs w:val="20"/>
          <w:u w:val="single"/>
        </w:rPr>
        <w:t>KAHVE:</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200 kg/h</w:t>
      </w:r>
    </w:p>
    <w:p w:rsidR="003E2BEE" w:rsidRPr="003E2BEE" w:rsidRDefault="003E2BEE" w:rsidP="003E2BEE">
      <w:pPr>
        <w:rPr>
          <w:b/>
          <w:sz w:val="20"/>
          <w:szCs w:val="20"/>
          <w:u w:val="single"/>
        </w:rPr>
      </w:pPr>
      <w:r w:rsidRPr="003E2BEE">
        <w:rPr>
          <w:b/>
          <w:sz w:val="20"/>
          <w:szCs w:val="20"/>
          <w:u w:val="single"/>
        </w:rPr>
        <w:t>BADEM:</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600 kg/h</w:t>
      </w:r>
    </w:p>
    <w:p w:rsidR="003E2BEE" w:rsidRPr="003E2BEE" w:rsidRDefault="003E2BEE" w:rsidP="003E2BEE">
      <w:pPr>
        <w:rPr>
          <w:b/>
          <w:sz w:val="20"/>
          <w:szCs w:val="20"/>
          <w:u w:val="single"/>
        </w:rPr>
      </w:pPr>
      <w:r w:rsidRPr="003E2BEE">
        <w:rPr>
          <w:b/>
          <w:sz w:val="20"/>
          <w:szCs w:val="20"/>
          <w:u w:val="single"/>
        </w:rPr>
        <w:t>KABUKLU BADEM:</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600 kg/h</w:t>
      </w:r>
    </w:p>
    <w:p w:rsidR="003E2BEE" w:rsidRPr="003E2BEE" w:rsidRDefault="003E2BEE" w:rsidP="003E2BEE">
      <w:pPr>
        <w:rPr>
          <w:b/>
          <w:sz w:val="20"/>
          <w:szCs w:val="20"/>
          <w:u w:val="single"/>
        </w:rPr>
      </w:pPr>
      <w:r w:rsidRPr="003E2BEE">
        <w:rPr>
          <w:b/>
          <w:sz w:val="20"/>
          <w:szCs w:val="20"/>
          <w:u w:val="single"/>
        </w:rPr>
        <w:t>ANTEP FISTIĞI:</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650 kg/h</w:t>
      </w:r>
    </w:p>
    <w:p w:rsidR="003E2BEE" w:rsidRPr="003E2BEE" w:rsidRDefault="003E2BEE" w:rsidP="003E2BEE">
      <w:pPr>
        <w:rPr>
          <w:sz w:val="20"/>
          <w:szCs w:val="20"/>
        </w:rPr>
      </w:pPr>
    </w:p>
    <w:p w:rsidR="003E2BEE" w:rsidRPr="003E2BEE" w:rsidRDefault="003E2BEE" w:rsidP="003E2BEE">
      <w:pPr>
        <w:rPr>
          <w:b/>
          <w:sz w:val="20"/>
          <w:szCs w:val="20"/>
          <w:u w:val="single"/>
        </w:rPr>
      </w:pPr>
      <w:r w:rsidRPr="003E2BEE">
        <w:rPr>
          <w:b/>
          <w:sz w:val="20"/>
          <w:szCs w:val="20"/>
          <w:u w:val="single"/>
        </w:rPr>
        <w:t>İÇ ANTEP FISTIĞI:</w:t>
      </w:r>
    </w:p>
    <w:p w:rsidR="003E2BEE" w:rsidRPr="003E2BEE" w:rsidRDefault="003E2BEE" w:rsidP="003E2BEE">
      <w:pPr>
        <w:numPr>
          <w:ilvl w:val="0"/>
          <w:numId w:val="71"/>
        </w:numPr>
        <w:rPr>
          <w:sz w:val="20"/>
          <w:szCs w:val="20"/>
        </w:rPr>
      </w:pPr>
      <w:r w:rsidRPr="003E2BEE">
        <w:rPr>
          <w:sz w:val="20"/>
          <w:szCs w:val="20"/>
        </w:rPr>
        <w:lastRenderedPageBreak/>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600 kg/h</w:t>
      </w:r>
    </w:p>
    <w:p w:rsidR="003E2BEE" w:rsidRPr="003E2BEE" w:rsidRDefault="003E2BEE" w:rsidP="003E2BEE">
      <w:pPr>
        <w:ind w:left="360"/>
        <w:rPr>
          <w:sz w:val="20"/>
          <w:szCs w:val="20"/>
        </w:rPr>
      </w:pPr>
    </w:p>
    <w:p w:rsidR="003E2BEE" w:rsidRPr="003E2BEE" w:rsidRDefault="003E2BEE" w:rsidP="003E2BEE">
      <w:pPr>
        <w:rPr>
          <w:b/>
          <w:sz w:val="20"/>
          <w:szCs w:val="20"/>
          <w:u w:val="single"/>
        </w:rPr>
      </w:pPr>
      <w:r w:rsidRPr="003E2BEE">
        <w:rPr>
          <w:b/>
          <w:sz w:val="20"/>
          <w:szCs w:val="20"/>
          <w:u w:val="single"/>
        </w:rPr>
        <w:t>KAJU:</w:t>
      </w:r>
    </w:p>
    <w:p w:rsidR="003E2BEE" w:rsidRPr="003E2BEE" w:rsidRDefault="003E2BEE" w:rsidP="003E2BEE">
      <w:pPr>
        <w:numPr>
          <w:ilvl w:val="0"/>
          <w:numId w:val="71"/>
        </w:numPr>
        <w:rPr>
          <w:sz w:val="20"/>
          <w:szCs w:val="20"/>
        </w:rPr>
      </w:pPr>
      <w:r w:rsidRPr="003E2BEE">
        <w:rPr>
          <w:sz w:val="20"/>
          <w:szCs w:val="20"/>
        </w:rPr>
        <w:t>Çıkış kapasitesi</w:t>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r>
      <w:r w:rsidRPr="003E2BEE">
        <w:rPr>
          <w:sz w:val="20"/>
          <w:szCs w:val="20"/>
        </w:rPr>
        <w:tab/>
        <w:t>600 kg/h</w:t>
      </w:r>
    </w:p>
    <w:p w:rsidR="003E2BEE" w:rsidRPr="003E2BEE" w:rsidRDefault="003E2BEE" w:rsidP="003E2BEE">
      <w:pPr>
        <w:rPr>
          <w:sz w:val="20"/>
          <w:szCs w:val="20"/>
        </w:rPr>
      </w:pPr>
    </w:p>
    <w:p w:rsidR="003E2BEE" w:rsidRDefault="003E2BEE"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p>
    <w:p w:rsidR="003E2BEE" w:rsidRPr="00D4742B" w:rsidRDefault="003E2BEE" w:rsidP="003E2BEE">
      <w:pPr>
        <w:tabs>
          <w:tab w:val="left" w:pos="2127"/>
        </w:tabs>
        <w:rPr>
          <w:b/>
        </w:rPr>
      </w:pPr>
      <w:r w:rsidRPr="00D4742B">
        <w:rPr>
          <w:b/>
        </w:rPr>
        <w:t>Şase</w:t>
      </w:r>
      <w:r w:rsidRPr="00D4742B">
        <w:rPr>
          <w:b/>
        </w:rPr>
        <w:tab/>
        <w:t>: Paslanmaz Çelik</w:t>
      </w:r>
    </w:p>
    <w:p w:rsidR="003E2BEE" w:rsidRPr="00D4742B" w:rsidRDefault="003E2BEE" w:rsidP="003E2BEE">
      <w:pPr>
        <w:tabs>
          <w:tab w:val="left" w:pos="2127"/>
        </w:tabs>
        <w:rPr>
          <w:b/>
        </w:rPr>
      </w:pPr>
      <w:r w:rsidRPr="00D4742B">
        <w:rPr>
          <w:b/>
        </w:rPr>
        <w:t>Şase Boyası</w:t>
      </w:r>
      <w:r w:rsidRPr="00D4742B">
        <w:rPr>
          <w:b/>
        </w:rPr>
        <w:tab/>
        <w:t>: -</w:t>
      </w:r>
    </w:p>
    <w:p w:rsidR="003E2BEE" w:rsidRPr="00D4742B" w:rsidRDefault="003E2BEE" w:rsidP="003E2BEE">
      <w:pPr>
        <w:tabs>
          <w:tab w:val="left" w:pos="2127"/>
        </w:tabs>
        <w:rPr>
          <w:b/>
        </w:rPr>
      </w:pPr>
      <w:r w:rsidRPr="00D4742B">
        <w:rPr>
          <w:b/>
        </w:rPr>
        <w:t>Dış Kaplama</w:t>
      </w:r>
      <w:r w:rsidRPr="00D4742B">
        <w:rPr>
          <w:b/>
        </w:rPr>
        <w:tab/>
        <w:t>: Paslanmaz Çelik</w:t>
      </w:r>
    </w:p>
    <w:p w:rsidR="003E2BEE" w:rsidRPr="00D4742B" w:rsidRDefault="003E2BEE" w:rsidP="003E2BEE">
      <w:pPr>
        <w:tabs>
          <w:tab w:val="left" w:pos="2127"/>
        </w:tabs>
        <w:rPr>
          <w:b/>
        </w:rPr>
      </w:pPr>
      <w:r w:rsidRPr="00D4742B">
        <w:rPr>
          <w:b/>
        </w:rPr>
        <w:t>Bant Zincir</w:t>
      </w:r>
      <w:r w:rsidRPr="00D4742B">
        <w:rPr>
          <w:b/>
        </w:rPr>
        <w:tab/>
        <w:t>: Paslanmaz Çelik</w:t>
      </w:r>
      <w:bookmarkStart w:id="25" w:name="_GoBack"/>
      <w:bookmarkEnd w:id="25"/>
    </w:p>
    <w:p w:rsidR="003E2BEE" w:rsidRPr="00D4742B" w:rsidRDefault="003E2BEE" w:rsidP="003E2BEE">
      <w:pPr>
        <w:tabs>
          <w:tab w:val="left" w:pos="2127"/>
        </w:tabs>
        <w:rPr>
          <w:b/>
        </w:rPr>
      </w:pPr>
      <w:r w:rsidRPr="00D4742B">
        <w:rPr>
          <w:b/>
        </w:rPr>
        <w:t>Bant Örgü</w:t>
      </w:r>
      <w:r w:rsidRPr="00D4742B">
        <w:rPr>
          <w:b/>
        </w:rPr>
        <w:tab/>
        <w:t>: Paslanmaz Çelik</w:t>
      </w:r>
    </w:p>
    <w:p w:rsidR="003E2BEE" w:rsidRPr="00D4742B" w:rsidRDefault="003E2BEE" w:rsidP="003E2BEE">
      <w:pPr>
        <w:tabs>
          <w:tab w:val="left" w:pos="2127"/>
        </w:tabs>
        <w:rPr>
          <w:b/>
        </w:rPr>
      </w:pPr>
      <w:r w:rsidRPr="00D4742B">
        <w:rPr>
          <w:b/>
        </w:rPr>
        <w:t>Brülör</w:t>
      </w:r>
      <w:r w:rsidRPr="00D4742B">
        <w:rPr>
          <w:b/>
        </w:rPr>
        <w:tab/>
        <w:t>: Doğal Gaz</w:t>
      </w:r>
    </w:p>
    <w:p w:rsidR="003E2BEE" w:rsidRPr="00D4742B" w:rsidRDefault="003E2BEE" w:rsidP="003E2BEE">
      <w:pPr>
        <w:tabs>
          <w:tab w:val="left" w:pos="2127"/>
        </w:tabs>
        <w:rPr>
          <w:b/>
        </w:rPr>
      </w:pPr>
      <w:r w:rsidRPr="00D4742B">
        <w:rPr>
          <w:b/>
        </w:rPr>
        <w:t xml:space="preserve">Brülör </w:t>
      </w:r>
      <w:proofErr w:type="gramStart"/>
      <w:r w:rsidRPr="00D4742B">
        <w:rPr>
          <w:b/>
        </w:rPr>
        <w:t>Adeti</w:t>
      </w:r>
      <w:proofErr w:type="gramEnd"/>
      <w:r w:rsidRPr="00D4742B">
        <w:rPr>
          <w:b/>
        </w:rPr>
        <w:tab/>
        <w:t>: 2 Adet</w:t>
      </w:r>
    </w:p>
    <w:p w:rsidR="003E2BEE" w:rsidRPr="00D4742B" w:rsidRDefault="003E2BEE" w:rsidP="003E2BEE">
      <w:pPr>
        <w:tabs>
          <w:tab w:val="left" w:pos="2127"/>
        </w:tabs>
        <w:rPr>
          <w:b/>
        </w:rPr>
      </w:pPr>
      <w:r w:rsidRPr="00D4742B">
        <w:rPr>
          <w:b/>
        </w:rPr>
        <w:t>Ortalama Tüketim</w:t>
      </w:r>
      <w:r w:rsidRPr="00D4742B">
        <w:rPr>
          <w:b/>
        </w:rPr>
        <w:tab/>
        <w:t>: 2x13 m3/h</w:t>
      </w:r>
    </w:p>
    <w:p w:rsidR="003E2BEE" w:rsidRPr="00D4742B" w:rsidRDefault="003E2BEE" w:rsidP="003E2BEE">
      <w:pPr>
        <w:tabs>
          <w:tab w:val="left" w:pos="2127"/>
        </w:tabs>
        <w:rPr>
          <w:b/>
        </w:rPr>
      </w:pPr>
      <w:r w:rsidRPr="00D4742B">
        <w:rPr>
          <w:b/>
        </w:rPr>
        <w:t>Fan Motoru</w:t>
      </w:r>
      <w:r w:rsidRPr="00D4742B">
        <w:rPr>
          <w:b/>
        </w:rPr>
        <w:tab/>
        <w:t xml:space="preserve">: </w:t>
      </w:r>
      <w:proofErr w:type="gramStart"/>
      <w:r w:rsidRPr="00D4742B">
        <w:rPr>
          <w:b/>
        </w:rPr>
        <w:t>2.2</w:t>
      </w:r>
      <w:proofErr w:type="gramEnd"/>
      <w:r w:rsidRPr="00D4742B">
        <w:rPr>
          <w:b/>
        </w:rPr>
        <w:t xml:space="preserve"> kW</w:t>
      </w:r>
    </w:p>
    <w:p w:rsidR="003E2BEE" w:rsidRPr="00D4742B" w:rsidRDefault="003E2BEE" w:rsidP="003E2BEE">
      <w:pPr>
        <w:tabs>
          <w:tab w:val="left" w:pos="2127"/>
        </w:tabs>
        <w:rPr>
          <w:b/>
        </w:rPr>
      </w:pPr>
      <w:r w:rsidRPr="00D4742B">
        <w:rPr>
          <w:b/>
        </w:rPr>
        <w:t xml:space="preserve">Fan Motoru </w:t>
      </w:r>
      <w:proofErr w:type="gramStart"/>
      <w:r w:rsidRPr="00D4742B">
        <w:rPr>
          <w:b/>
        </w:rPr>
        <w:t>Adeti</w:t>
      </w:r>
      <w:proofErr w:type="gramEnd"/>
      <w:r w:rsidRPr="00D4742B">
        <w:rPr>
          <w:b/>
        </w:rPr>
        <w:tab/>
        <w:t>: 2</w:t>
      </w:r>
    </w:p>
    <w:p w:rsidR="003E2BEE" w:rsidRPr="00D4742B" w:rsidRDefault="003E2BEE" w:rsidP="003E2BEE">
      <w:pPr>
        <w:tabs>
          <w:tab w:val="left" w:pos="2127"/>
        </w:tabs>
        <w:rPr>
          <w:b/>
        </w:rPr>
      </w:pPr>
      <w:r w:rsidRPr="00D4742B">
        <w:rPr>
          <w:b/>
        </w:rPr>
        <w:t>Soğutma Motoru</w:t>
      </w:r>
      <w:r w:rsidRPr="00D4742B">
        <w:rPr>
          <w:b/>
        </w:rPr>
        <w:tab/>
        <w:t xml:space="preserve">: </w:t>
      </w:r>
      <w:proofErr w:type="gramStart"/>
      <w:r w:rsidRPr="00D4742B">
        <w:rPr>
          <w:b/>
        </w:rPr>
        <w:t>2.2</w:t>
      </w:r>
      <w:proofErr w:type="gramEnd"/>
      <w:r w:rsidRPr="00D4742B">
        <w:rPr>
          <w:b/>
        </w:rPr>
        <w:t xml:space="preserve"> kW</w:t>
      </w:r>
    </w:p>
    <w:p w:rsidR="003E2BEE" w:rsidRPr="00D4742B" w:rsidRDefault="003E2BEE" w:rsidP="003E2BEE">
      <w:pPr>
        <w:tabs>
          <w:tab w:val="left" w:pos="2127"/>
        </w:tabs>
        <w:rPr>
          <w:b/>
        </w:rPr>
      </w:pPr>
      <w:r w:rsidRPr="00D4742B">
        <w:rPr>
          <w:b/>
        </w:rPr>
        <w:t>Soğutma Motoru Ad.</w:t>
      </w:r>
      <w:r w:rsidRPr="00D4742B">
        <w:rPr>
          <w:b/>
        </w:rPr>
        <w:tab/>
        <w:t>: 1</w:t>
      </w:r>
    </w:p>
    <w:p w:rsidR="003E2BEE" w:rsidRPr="00D4742B" w:rsidRDefault="003E2BEE" w:rsidP="003E2BEE">
      <w:pPr>
        <w:tabs>
          <w:tab w:val="left" w:pos="2127"/>
        </w:tabs>
        <w:rPr>
          <w:b/>
        </w:rPr>
      </w:pPr>
      <w:r w:rsidRPr="00D4742B">
        <w:rPr>
          <w:b/>
        </w:rPr>
        <w:t>Nem Alma Motoru</w:t>
      </w:r>
      <w:r w:rsidRPr="00D4742B">
        <w:rPr>
          <w:b/>
        </w:rPr>
        <w:tab/>
        <w:t xml:space="preserve">: </w:t>
      </w:r>
      <w:proofErr w:type="gramStart"/>
      <w:r w:rsidRPr="00D4742B">
        <w:rPr>
          <w:b/>
        </w:rPr>
        <w:t>1.1</w:t>
      </w:r>
      <w:proofErr w:type="gramEnd"/>
      <w:r w:rsidRPr="00D4742B">
        <w:rPr>
          <w:b/>
        </w:rPr>
        <w:t xml:space="preserve"> kW</w:t>
      </w:r>
    </w:p>
    <w:p w:rsidR="003E2BEE" w:rsidRPr="00D4742B" w:rsidRDefault="003E2BEE" w:rsidP="003E2BEE">
      <w:pPr>
        <w:tabs>
          <w:tab w:val="left" w:pos="2127"/>
        </w:tabs>
        <w:rPr>
          <w:b/>
        </w:rPr>
      </w:pPr>
      <w:r w:rsidRPr="00D4742B">
        <w:rPr>
          <w:b/>
        </w:rPr>
        <w:t>Bant Motoru</w:t>
      </w:r>
      <w:r w:rsidRPr="00D4742B">
        <w:rPr>
          <w:b/>
        </w:rPr>
        <w:tab/>
        <w:t>: 0.75 kW</w:t>
      </w:r>
    </w:p>
    <w:p w:rsidR="003E2BEE" w:rsidRPr="00D4742B" w:rsidRDefault="003E2BEE" w:rsidP="003E2BEE">
      <w:pPr>
        <w:tabs>
          <w:tab w:val="left" w:pos="2127"/>
        </w:tabs>
        <w:rPr>
          <w:b/>
        </w:rPr>
      </w:pPr>
      <w:r w:rsidRPr="00D4742B">
        <w:rPr>
          <w:b/>
        </w:rPr>
        <w:t>Bant Yıkama</w:t>
      </w:r>
      <w:r w:rsidRPr="00D4742B">
        <w:rPr>
          <w:b/>
        </w:rPr>
        <w:tab/>
        <w:t>: -</w:t>
      </w:r>
    </w:p>
    <w:p w:rsidR="003E2BEE" w:rsidRPr="00D4742B" w:rsidRDefault="003E2BEE" w:rsidP="003E2BEE">
      <w:pPr>
        <w:tabs>
          <w:tab w:val="left" w:pos="2127"/>
        </w:tabs>
        <w:rPr>
          <w:b/>
        </w:rPr>
      </w:pPr>
      <w:r w:rsidRPr="00D4742B">
        <w:rPr>
          <w:b/>
        </w:rPr>
        <w:t>Elektrik</w:t>
      </w:r>
      <w:r w:rsidRPr="00D4742B">
        <w:rPr>
          <w:b/>
        </w:rPr>
        <w:tab/>
        <w:t>: 380 V</w:t>
      </w:r>
    </w:p>
    <w:p w:rsidR="003E2BEE" w:rsidRPr="00D4742B" w:rsidRDefault="003E2BEE" w:rsidP="003E2BEE">
      <w:pPr>
        <w:tabs>
          <w:tab w:val="left" w:pos="2127"/>
        </w:tabs>
        <w:rPr>
          <w:b/>
        </w:rPr>
      </w:pPr>
      <w:r w:rsidRPr="00D4742B">
        <w:rPr>
          <w:b/>
        </w:rPr>
        <w:t>Kontrol Ünitesi</w:t>
      </w:r>
      <w:r w:rsidRPr="00D4742B">
        <w:rPr>
          <w:b/>
        </w:rPr>
        <w:tab/>
        <w:t>: Tam Otomatik Dokunmatik Panel</w:t>
      </w:r>
    </w:p>
    <w:p w:rsidR="003E2BEE" w:rsidRPr="00D31467" w:rsidRDefault="003E2BEE" w:rsidP="00BD6FB9">
      <w:pPr>
        <w:pStyle w:val="ListeParagraf"/>
        <w:tabs>
          <w:tab w:val="left" w:pos="0"/>
          <w:tab w:val="left" w:pos="284"/>
          <w:tab w:val="left" w:pos="426"/>
          <w:tab w:val="left" w:pos="709"/>
        </w:tabs>
        <w:spacing w:before="20" w:after="20"/>
        <w:ind w:left="-425" w:right="-240"/>
        <w:jc w:val="both"/>
        <w:rPr>
          <w:rFonts w:ascii="Times New Roman" w:hAnsi="Times New Roman"/>
          <w:b/>
          <w:sz w:val="20"/>
          <w:szCs w:val="20"/>
          <w:u w:val="single"/>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A76642" w:rsidRDefault="00A76642"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D31467" w:rsidRPr="00582DE8" w:rsidRDefault="00D31467"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BD6FB9" w:rsidRPr="00582DE8" w:rsidRDefault="00BD6FB9" w:rsidP="00BD6FB9">
      <w:pPr>
        <w:pStyle w:val="ListeParagraf"/>
        <w:tabs>
          <w:tab w:val="left" w:pos="0"/>
          <w:tab w:val="left" w:pos="284"/>
          <w:tab w:val="left" w:pos="426"/>
          <w:tab w:val="left" w:pos="709"/>
        </w:tabs>
        <w:spacing w:before="20" w:after="20"/>
        <w:ind w:left="-425" w:right="-240"/>
        <w:jc w:val="both"/>
        <w:rPr>
          <w:rFonts w:ascii="Times New Roman" w:hAnsi="Times New Roman"/>
          <w:sz w:val="20"/>
          <w:szCs w:val="20"/>
        </w:rPr>
      </w:pPr>
    </w:p>
    <w:p w:rsidR="00C97280" w:rsidRPr="001D4F4E" w:rsidRDefault="00C97280" w:rsidP="00A62B42">
      <w:pPr>
        <w:spacing w:before="120" w:after="120"/>
        <w:ind w:firstLine="720"/>
        <w:rPr>
          <w:b/>
        </w:rPr>
      </w:pPr>
      <w:r w:rsidRPr="001D4F4E">
        <w:rPr>
          <w:b/>
        </w:rPr>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w:t>
      </w:r>
      <w:r w:rsidRPr="007C40DC">
        <w:rPr>
          <w:sz w:val="20"/>
          <w:szCs w:val="20"/>
          <w:highlight w:val="lightGray"/>
        </w:rPr>
        <w:lastRenderedPageBreak/>
        <w:t>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proofErr w:type="gramStart"/>
      <w:r w:rsidRPr="007C40DC">
        <w:rPr>
          <w:sz w:val="20"/>
          <w:szCs w:val="20"/>
          <w:highlight w:val="lightGray"/>
        </w:rPr>
        <w:t>]</w:t>
      </w:r>
      <w:proofErr w:type="gramEnd"/>
    </w:p>
    <w:p w:rsidR="004074CD" w:rsidRDefault="008663D4" w:rsidP="008663D4">
      <w:pPr>
        <w:spacing w:before="120" w:after="120"/>
        <w:rPr>
          <w:sz w:val="20"/>
          <w:szCs w:val="20"/>
        </w:rPr>
      </w:pPr>
      <w:r w:rsidRPr="007C40DC">
        <w:rPr>
          <w:b/>
        </w:rPr>
        <w:t>Sözleşme başlığı</w:t>
      </w:r>
      <w:r w:rsidRPr="007C40DC">
        <w:rPr>
          <w:b/>
        </w:rPr>
        <w:tab/>
        <w:t>:</w:t>
      </w:r>
      <w:r w:rsidRPr="007C40DC">
        <w:t xml:space="preserve"> </w:t>
      </w:r>
      <w:r w:rsidR="004074CD">
        <w:t>TRC1/15/REKA/0003</w:t>
      </w:r>
      <w:r w:rsidR="004074CD" w:rsidRPr="00582DE8">
        <w:rPr>
          <w:sz w:val="20"/>
          <w:szCs w:val="20"/>
        </w:rPr>
        <w:tab/>
      </w:r>
    </w:p>
    <w:p w:rsidR="008663D4" w:rsidRPr="007C40DC" w:rsidRDefault="008663D4" w:rsidP="008663D4">
      <w:pPr>
        <w:spacing w:before="120" w:after="120"/>
      </w:pPr>
      <w:r w:rsidRPr="007C40DC">
        <w:rPr>
          <w:b/>
        </w:rPr>
        <w:t>Yayın Referansı</w:t>
      </w:r>
      <w:r w:rsidRPr="007C40DC">
        <w:rPr>
          <w:b/>
        </w:rPr>
        <w:tab/>
        <w:t>:</w:t>
      </w:r>
      <w:r w:rsidRPr="007C40DC">
        <w:t xml:space="preserve"> … … … … … … … … …</w:t>
      </w:r>
    </w:p>
    <w:p w:rsidR="00B74144" w:rsidRPr="007C40DC" w:rsidRDefault="00B74144" w:rsidP="00B74144">
      <w:pPr>
        <w:spacing w:before="120" w:after="120"/>
      </w:pPr>
      <w:r w:rsidRPr="007C40DC">
        <w:t>1. Genel Tanım</w:t>
      </w:r>
    </w:p>
    <w:p w:rsidR="00A37801" w:rsidRDefault="00A37801" w:rsidP="00A37801">
      <w:pPr>
        <w:autoSpaceDE w:val="0"/>
        <w:autoSpaceDN w:val="0"/>
        <w:adjustRightInd w:val="0"/>
      </w:pPr>
      <w:r>
        <w:t xml:space="preserve">Gaziantep ilinde faaliyet göstermekte olan </w:t>
      </w:r>
      <w:proofErr w:type="spellStart"/>
      <w:r>
        <w:t>isletmemizin</w:t>
      </w:r>
      <w:proofErr w:type="spellEnd"/>
      <w:r>
        <w:t xml:space="preserve"> </w:t>
      </w:r>
      <w:proofErr w:type="spellStart"/>
      <w:r>
        <w:t>elektirik</w:t>
      </w:r>
      <w:proofErr w:type="spellEnd"/>
      <w:r>
        <w:t xml:space="preserve"> ihtiyacını </w:t>
      </w:r>
      <w:proofErr w:type="spellStart"/>
      <w:proofErr w:type="gramStart"/>
      <w:r>
        <w:t>karsılamak</w:t>
      </w:r>
      <w:proofErr w:type="spellEnd"/>
      <w:r>
        <w:t xml:space="preserve"> , son</w:t>
      </w:r>
      <w:proofErr w:type="gramEnd"/>
      <w:r>
        <w:t xml:space="preserve"> yıllarda yeni yeni gündeme gelen alternatif enerji kaynaklarının kullanımını </w:t>
      </w:r>
      <w:proofErr w:type="spellStart"/>
      <w:r>
        <w:t>yaygınlastırmak</w:t>
      </w:r>
      <w:proofErr w:type="spellEnd"/>
      <w:r>
        <w:t xml:space="preserve"> , ilimiz dahilinde meydana gelen </w:t>
      </w:r>
      <w:proofErr w:type="spellStart"/>
      <w:r>
        <w:t>elektirik</w:t>
      </w:r>
      <w:proofErr w:type="spellEnd"/>
      <w:r>
        <w:t xml:space="preserve"> kesintilerinden </w:t>
      </w:r>
      <w:proofErr w:type="spellStart"/>
      <w:r>
        <w:t>isletmemizin</w:t>
      </w:r>
      <w:proofErr w:type="spellEnd"/>
      <w:r>
        <w:t xml:space="preserve"> ekonomik kayıplarının önüne geçmek ,  </w:t>
      </w:r>
      <w:proofErr w:type="spellStart"/>
      <w:r>
        <w:t>üretmis</w:t>
      </w:r>
      <w:proofErr w:type="spellEnd"/>
      <w:r>
        <w:t xml:space="preserve"> </w:t>
      </w:r>
      <w:proofErr w:type="spellStart"/>
      <w:r>
        <w:t>oldugumuz</w:t>
      </w:r>
      <w:proofErr w:type="spellEnd"/>
      <w:r>
        <w:t xml:space="preserve"> </w:t>
      </w:r>
      <w:proofErr w:type="spellStart"/>
      <w:r>
        <w:t>elektirigin</w:t>
      </w:r>
      <w:proofErr w:type="spellEnd"/>
      <w:r>
        <w:t xml:space="preserve"> fazla olan kısmını </w:t>
      </w:r>
      <w:proofErr w:type="spellStart"/>
      <w:r>
        <w:t>elektirik</w:t>
      </w:r>
      <w:proofErr w:type="spellEnd"/>
      <w:r>
        <w:t xml:space="preserve"> </w:t>
      </w:r>
      <w:proofErr w:type="spellStart"/>
      <w:r>
        <w:t>dagıtım</w:t>
      </w:r>
      <w:proofErr w:type="spellEnd"/>
      <w:r>
        <w:t xml:space="preserve"> </w:t>
      </w:r>
      <w:proofErr w:type="spellStart"/>
      <w:r>
        <w:t>sebekeleri</w:t>
      </w:r>
      <w:proofErr w:type="spellEnd"/>
      <w:r>
        <w:t xml:space="preserve"> vasıtasıyla ülke </w:t>
      </w:r>
      <w:proofErr w:type="spellStart"/>
      <w:r>
        <w:t>dogalgazın</w:t>
      </w:r>
      <w:proofErr w:type="spellEnd"/>
      <w:r>
        <w:t xml:space="preserve"> büyük kısmını </w:t>
      </w:r>
      <w:proofErr w:type="spellStart"/>
      <w:r>
        <w:t>elektirik</w:t>
      </w:r>
      <w:proofErr w:type="spellEnd"/>
      <w:r>
        <w:t xml:space="preserve"> üretmekte kullanan ülkemizin ithalatının </w:t>
      </w:r>
      <w:proofErr w:type="spellStart"/>
      <w:r>
        <w:t>düsmesine</w:t>
      </w:r>
      <w:proofErr w:type="spellEnd"/>
      <w:r>
        <w:t xml:space="preserve"> katkı </w:t>
      </w:r>
      <w:proofErr w:type="spellStart"/>
      <w:r>
        <w:t>saglamak</w:t>
      </w:r>
      <w:proofErr w:type="spellEnd"/>
      <w:r>
        <w:t xml:space="preserve"> , tam aksi yönde </w:t>
      </w:r>
      <w:proofErr w:type="spellStart"/>
      <w:r>
        <w:t>elektirik</w:t>
      </w:r>
      <w:proofErr w:type="spellEnd"/>
      <w:r>
        <w:t xml:space="preserve"> </w:t>
      </w:r>
      <w:proofErr w:type="spellStart"/>
      <w:r>
        <w:t>ihrac</w:t>
      </w:r>
      <w:proofErr w:type="spellEnd"/>
      <w:r>
        <w:t xml:space="preserve"> eden bir ülke haline gelebilmemiz noktasında milli ekonomiye katkı </w:t>
      </w:r>
      <w:proofErr w:type="spellStart"/>
      <w:r>
        <w:t>saglamak</w:t>
      </w:r>
      <w:proofErr w:type="spellEnd"/>
      <w:r>
        <w:t xml:space="preserve">. </w:t>
      </w:r>
      <w:proofErr w:type="gramStart"/>
      <w:r>
        <w:t>ekonomisine</w:t>
      </w:r>
      <w:proofErr w:type="gramEnd"/>
      <w:r>
        <w:t xml:space="preserve"> katma </w:t>
      </w:r>
      <w:proofErr w:type="spellStart"/>
      <w:r>
        <w:t>deger</w:t>
      </w:r>
      <w:proofErr w:type="spellEnd"/>
      <w:r>
        <w:t xml:space="preserve"> olarak sunmak.</w:t>
      </w:r>
    </w:p>
    <w:p w:rsidR="008663D4" w:rsidRPr="007C40DC" w:rsidRDefault="00B74144" w:rsidP="00A37801">
      <w:pPr>
        <w:autoSpaceDE w:val="0"/>
        <w:autoSpaceDN w:val="0"/>
        <w:adjustRightInd w:val="0"/>
      </w:pPr>
      <w:r w:rsidRPr="007C40DC">
        <w:t xml:space="preserve">2. </w:t>
      </w:r>
      <w:r w:rsidR="00DA262E"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7C40DC">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4764" w:type="dxa"/>
            <w:shd w:val="pct5" w:color="auto" w:fill="FFFFFF"/>
          </w:tcPr>
          <w:p w:rsidR="008663D4" w:rsidRPr="007C40DC" w:rsidRDefault="008663D4" w:rsidP="008A245A">
            <w:pPr>
              <w:spacing w:before="120" w:after="120"/>
              <w:jc w:val="center"/>
              <w:rPr>
                <w:b/>
              </w:rPr>
            </w:pPr>
            <w:r w:rsidRPr="007C40DC">
              <w:rPr>
                <w:b/>
              </w:rPr>
              <w:t>B</w:t>
            </w:r>
          </w:p>
        </w:tc>
        <w:tc>
          <w:tcPr>
            <w:tcW w:w="1070"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4764" w:type="dxa"/>
            <w:shd w:val="pct5" w:color="auto" w:fill="FFFFFF"/>
          </w:tcPr>
          <w:p w:rsidR="008663D4" w:rsidRPr="007C40DC" w:rsidRDefault="008663D4" w:rsidP="008A245A">
            <w:pPr>
              <w:spacing w:before="120" w:after="120"/>
              <w:jc w:val="center"/>
              <w:rPr>
                <w:b/>
              </w:rPr>
            </w:pPr>
            <w:r w:rsidRPr="007C40DC">
              <w:rPr>
                <w:b/>
              </w:rPr>
              <w:t>Teknik Özellikler</w:t>
            </w:r>
          </w:p>
        </w:tc>
        <w:tc>
          <w:tcPr>
            <w:tcW w:w="1070"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trPr>
          <w:cantSplit/>
        </w:trPr>
        <w:tc>
          <w:tcPr>
            <w:tcW w:w="996" w:type="dxa"/>
          </w:tcPr>
          <w:p w:rsidR="008663D4" w:rsidRPr="007C40DC" w:rsidRDefault="008663D4" w:rsidP="008A245A">
            <w:pPr>
              <w:spacing w:before="120" w:after="120"/>
              <w:jc w:val="center"/>
              <w:rPr>
                <w:b/>
              </w:rPr>
            </w:pPr>
            <w:r w:rsidRPr="007C40DC">
              <w:rPr>
                <w:b/>
              </w:rPr>
              <w:t>1</w:t>
            </w:r>
          </w:p>
        </w:tc>
        <w:tc>
          <w:tcPr>
            <w:tcW w:w="4764" w:type="dxa"/>
          </w:tcPr>
          <w:p w:rsidR="008663D4" w:rsidRPr="007C40DC" w:rsidRDefault="004074CD" w:rsidP="004074CD">
            <w:pPr>
              <w:spacing w:before="120" w:after="120"/>
              <w:jc w:val="center"/>
            </w:pPr>
            <w:r>
              <w:rPr>
                <w:sz w:val="18"/>
                <w:szCs w:val="18"/>
              </w:rPr>
              <w:t>AKÜLÜ FORKLIFT</w:t>
            </w:r>
          </w:p>
        </w:tc>
        <w:tc>
          <w:tcPr>
            <w:tcW w:w="1070" w:type="dxa"/>
            <w:vAlign w:val="center"/>
          </w:tcPr>
          <w:p w:rsidR="008663D4" w:rsidRPr="007C40DC" w:rsidRDefault="00A37801" w:rsidP="004074CD">
            <w:pPr>
              <w:spacing w:before="120" w:after="120"/>
              <w:jc w:val="center"/>
            </w:pPr>
            <w:r>
              <w:t>1</w:t>
            </w:r>
          </w:p>
        </w:tc>
      </w:tr>
      <w:tr w:rsidR="008663D4" w:rsidRPr="007C40DC">
        <w:trPr>
          <w:cantSplit/>
        </w:trPr>
        <w:tc>
          <w:tcPr>
            <w:tcW w:w="996" w:type="dxa"/>
          </w:tcPr>
          <w:p w:rsidR="008663D4" w:rsidRPr="007C40DC" w:rsidRDefault="008663D4" w:rsidP="008A245A">
            <w:pPr>
              <w:spacing w:before="120" w:after="120"/>
              <w:jc w:val="center"/>
              <w:rPr>
                <w:b/>
              </w:rPr>
            </w:pPr>
            <w:r w:rsidRPr="007C40DC">
              <w:rPr>
                <w:b/>
              </w:rPr>
              <w:t>2</w:t>
            </w:r>
          </w:p>
        </w:tc>
        <w:tc>
          <w:tcPr>
            <w:tcW w:w="4764" w:type="dxa"/>
          </w:tcPr>
          <w:p w:rsidR="008663D4" w:rsidRPr="007C40DC" w:rsidRDefault="004074CD" w:rsidP="004074CD">
            <w:pPr>
              <w:spacing w:before="120" w:after="120"/>
              <w:jc w:val="center"/>
            </w:pPr>
            <w:r>
              <w:rPr>
                <w:sz w:val="18"/>
                <w:szCs w:val="18"/>
              </w:rPr>
              <w:t>TEMIZLEME VE ELEME MAKINASI</w:t>
            </w:r>
          </w:p>
        </w:tc>
        <w:tc>
          <w:tcPr>
            <w:tcW w:w="1070" w:type="dxa"/>
            <w:vAlign w:val="center"/>
          </w:tcPr>
          <w:p w:rsidR="008663D4" w:rsidRPr="007C40DC" w:rsidRDefault="004074CD" w:rsidP="004074CD">
            <w:pPr>
              <w:spacing w:before="120" w:after="120"/>
              <w:jc w:val="center"/>
            </w:pPr>
            <w:r>
              <w:t>1</w:t>
            </w:r>
          </w:p>
        </w:tc>
      </w:tr>
      <w:tr w:rsidR="008663D4" w:rsidRPr="007C40DC">
        <w:trPr>
          <w:cantSplit/>
        </w:trPr>
        <w:tc>
          <w:tcPr>
            <w:tcW w:w="996" w:type="dxa"/>
          </w:tcPr>
          <w:p w:rsidR="008663D4" w:rsidRPr="007C40DC" w:rsidRDefault="008663D4" w:rsidP="008A245A">
            <w:pPr>
              <w:spacing w:before="120" w:after="120"/>
              <w:jc w:val="center"/>
              <w:rPr>
                <w:b/>
              </w:rPr>
            </w:pPr>
            <w:r w:rsidRPr="007C40DC">
              <w:rPr>
                <w:b/>
              </w:rPr>
              <w:t>3</w:t>
            </w:r>
          </w:p>
        </w:tc>
        <w:tc>
          <w:tcPr>
            <w:tcW w:w="4764" w:type="dxa"/>
          </w:tcPr>
          <w:p w:rsidR="008663D4" w:rsidRPr="007C40DC" w:rsidRDefault="004074CD" w:rsidP="004074CD">
            <w:pPr>
              <w:spacing w:before="120" w:after="120"/>
              <w:jc w:val="center"/>
            </w:pPr>
            <w:r>
              <w:rPr>
                <w:sz w:val="18"/>
                <w:szCs w:val="18"/>
              </w:rPr>
              <w:t>KAVURMA MAKINASI</w:t>
            </w:r>
          </w:p>
        </w:tc>
        <w:tc>
          <w:tcPr>
            <w:tcW w:w="1070" w:type="dxa"/>
            <w:vAlign w:val="center"/>
          </w:tcPr>
          <w:p w:rsidR="008663D4" w:rsidRPr="007C40DC" w:rsidRDefault="004074CD" w:rsidP="004074CD">
            <w:pPr>
              <w:spacing w:before="120" w:after="120"/>
              <w:jc w:val="center"/>
            </w:pPr>
            <w:r>
              <w:t>1</w:t>
            </w:r>
          </w:p>
        </w:tc>
      </w:tr>
      <w:tr w:rsidR="008663D4" w:rsidRPr="007C40DC">
        <w:trPr>
          <w:cantSplit/>
        </w:trPr>
        <w:tc>
          <w:tcPr>
            <w:tcW w:w="996" w:type="dxa"/>
          </w:tcPr>
          <w:p w:rsidR="008663D4" w:rsidRPr="007C40DC" w:rsidRDefault="008663D4" w:rsidP="008A245A">
            <w:pPr>
              <w:spacing w:before="120" w:after="120"/>
              <w:jc w:val="center"/>
              <w:rPr>
                <w:b/>
              </w:rPr>
            </w:pPr>
            <w:r w:rsidRPr="007C40DC">
              <w:rPr>
                <w:b/>
              </w:rPr>
              <w:t>…</w:t>
            </w:r>
          </w:p>
        </w:tc>
        <w:tc>
          <w:tcPr>
            <w:tcW w:w="4764" w:type="dxa"/>
          </w:tcPr>
          <w:p w:rsidR="008663D4" w:rsidRPr="007C40DC" w:rsidRDefault="008663D4" w:rsidP="008A245A">
            <w:pPr>
              <w:spacing w:before="120" w:after="120"/>
            </w:pPr>
          </w:p>
        </w:tc>
        <w:tc>
          <w:tcPr>
            <w:tcW w:w="1070" w:type="dxa"/>
            <w:vAlign w:val="center"/>
          </w:tcPr>
          <w:p w:rsidR="008663D4" w:rsidRPr="007C40DC" w:rsidRDefault="008663D4" w:rsidP="008A245A">
            <w:pPr>
              <w:spacing w:before="120" w:after="120"/>
            </w:pPr>
          </w:p>
        </w:tc>
      </w:tr>
      <w:tr w:rsidR="008663D4" w:rsidRPr="007C40DC">
        <w:trPr>
          <w:cantSplit/>
        </w:trPr>
        <w:tc>
          <w:tcPr>
            <w:tcW w:w="996" w:type="dxa"/>
          </w:tcPr>
          <w:p w:rsidR="008663D4" w:rsidRPr="007C40DC" w:rsidRDefault="008663D4" w:rsidP="008A245A">
            <w:pPr>
              <w:spacing w:before="120" w:after="120"/>
              <w:jc w:val="center"/>
              <w:rPr>
                <w:b/>
              </w:rPr>
            </w:pPr>
            <w:r w:rsidRPr="007C40DC">
              <w:rPr>
                <w:b/>
              </w:rPr>
              <w:t>…</w:t>
            </w:r>
          </w:p>
        </w:tc>
        <w:tc>
          <w:tcPr>
            <w:tcW w:w="4764" w:type="dxa"/>
          </w:tcPr>
          <w:p w:rsidR="008663D4" w:rsidRPr="007C40DC" w:rsidRDefault="008663D4" w:rsidP="008A245A">
            <w:pPr>
              <w:spacing w:before="120" w:after="120"/>
            </w:pPr>
          </w:p>
        </w:tc>
        <w:tc>
          <w:tcPr>
            <w:tcW w:w="1070" w:type="dxa"/>
            <w:vAlign w:val="center"/>
          </w:tcPr>
          <w:p w:rsidR="008663D4" w:rsidRPr="007C40DC" w:rsidRDefault="008663D4" w:rsidP="008A245A">
            <w:pPr>
              <w:spacing w:before="120" w:after="120"/>
            </w:pPr>
          </w:p>
        </w:tc>
      </w:tr>
    </w:tbl>
    <w:p w:rsidR="00DA262E" w:rsidRPr="006B75AE" w:rsidRDefault="00DA262E" w:rsidP="006B75AE">
      <w:pPr>
        <w:spacing w:before="120" w:after="120"/>
      </w:pPr>
    </w:p>
    <w:p w:rsidR="00B74144" w:rsidRPr="006B75AE" w:rsidRDefault="00B74144" w:rsidP="006B75AE">
      <w:pPr>
        <w:spacing w:before="120" w:after="120"/>
      </w:pPr>
      <w:r w:rsidRPr="006B75AE">
        <w:t xml:space="preserve">3. Alet, aksesuar ve gerekli diğer </w:t>
      </w:r>
      <w:proofErr w:type="gramStart"/>
      <w:r w:rsidRPr="006B75AE">
        <w:t>kalemler</w:t>
      </w:r>
      <w:r w:rsidR="00A37801">
        <w:t xml:space="preserve"> : Teknik</w:t>
      </w:r>
      <w:proofErr w:type="gramEnd"/>
      <w:r w:rsidR="00A37801">
        <w:t xml:space="preserve"> şartnamede detaylı bilgi verilmiştir.</w:t>
      </w:r>
    </w:p>
    <w:p w:rsidR="008663D4" w:rsidRPr="006B75AE" w:rsidRDefault="00B74144" w:rsidP="006B75AE">
      <w:pPr>
        <w:spacing w:before="120" w:after="120"/>
      </w:pPr>
      <w:r w:rsidRPr="006B75AE">
        <w:t xml:space="preserve">4. </w:t>
      </w:r>
      <w:r w:rsidR="008663D4" w:rsidRPr="006B75AE">
        <w:t>Garanti Koşulları</w:t>
      </w:r>
    </w:p>
    <w:p w:rsidR="008663D4" w:rsidRPr="006B75AE" w:rsidRDefault="008663D4" w:rsidP="006B75AE">
      <w:pPr>
        <w:spacing w:before="120" w:after="120"/>
      </w:pPr>
      <w:r w:rsidRPr="006B75AE">
        <w:t>3. Montaj ve Bakım-Onarım Hizmetleri</w:t>
      </w:r>
    </w:p>
    <w:p w:rsidR="00B74144" w:rsidRPr="006B75AE" w:rsidRDefault="00B74144" w:rsidP="006B75AE">
      <w:pPr>
        <w:spacing w:before="120" w:after="120"/>
      </w:pPr>
      <w:r w:rsidRPr="006B75AE">
        <w:t>4. Gerekli Yedek Parçalar</w:t>
      </w:r>
    </w:p>
    <w:p w:rsidR="00B74144" w:rsidRPr="006B75AE" w:rsidRDefault="00B74144" w:rsidP="006B75AE">
      <w:pPr>
        <w:spacing w:before="120" w:after="120"/>
      </w:pPr>
      <w:r w:rsidRPr="006B75AE">
        <w:t>5. Kullanım Kılavuzu</w:t>
      </w:r>
    </w:p>
    <w:p w:rsidR="008663D4" w:rsidRPr="006B75AE" w:rsidRDefault="00B74144" w:rsidP="006B75AE">
      <w:pPr>
        <w:spacing w:before="120" w:after="120"/>
      </w:pPr>
      <w:r w:rsidRPr="006B75AE">
        <w:t>6.</w:t>
      </w:r>
      <w:r w:rsidR="008663D4" w:rsidRPr="006B75AE">
        <w:t xml:space="preserve"> </w:t>
      </w:r>
      <w:r w:rsidR="00DA262E" w:rsidRPr="006B75AE">
        <w:t>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336AD9">
      <w:pPr>
        <w:overflowPunct w:val="0"/>
        <w:autoSpaceDE w:val="0"/>
        <w:autoSpaceDN w:val="0"/>
        <w:adjustRightInd w:val="0"/>
        <w:spacing w:after="120"/>
        <w:jc w:val="center"/>
        <w:textAlignment w:val="baseline"/>
        <w:rPr>
          <w:b/>
          <w:color w:val="000000"/>
          <w:sz w:val="36"/>
          <w:szCs w:val="36"/>
        </w:rPr>
      </w:pPr>
      <w:r>
        <w:rPr>
          <w:b/>
        </w:rPr>
        <w:br w:type="page"/>
      </w:r>
      <w:r w:rsidR="00A62B42"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r w:rsidRPr="00FC1E4A">
        <w:t>Söz.</w:t>
      </w:r>
      <w:r w:rsidR="004043E4">
        <w:t xml:space="preserve"> </w:t>
      </w:r>
      <w:r w:rsidRPr="00FC1E4A">
        <w:t>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CE1072" w:rsidRPr="007C40DC" w:rsidRDefault="002D6E7D" w:rsidP="00336AD9">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8"/>
    </w:p>
    <w:p w:rsidR="005D4D70" w:rsidRPr="001D4F4E" w:rsidRDefault="00404506" w:rsidP="001D4F4E">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9"/>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0" w:name="_Toc232234028"/>
      <w:r w:rsidRPr="005026FB">
        <w:rPr>
          <w:b/>
          <w:sz w:val="20"/>
          <w:szCs w:val="20"/>
        </w:rPr>
        <w:t>MAL ALIMI İÇİN TEKNİK TEKLİF FORMU</w:t>
      </w:r>
      <w:bookmarkEnd w:id="30"/>
    </w:p>
    <w:p w:rsidR="005D4D70" w:rsidRPr="007C40DC" w:rsidRDefault="005D4D70" w:rsidP="005D4D70">
      <w:pPr>
        <w:spacing w:before="120" w:after="120"/>
        <w:rPr>
          <w:sz w:val="20"/>
          <w:szCs w:val="20"/>
        </w:rPr>
      </w:pPr>
    </w:p>
    <w:p w:rsidR="004074CD" w:rsidRDefault="005D4D70" w:rsidP="005D4D70">
      <w:pPr>
        <w:spacing w:before="120" w:after="120"/>
      </w:pPr>
      <w:r w:rsidRPr="007C40DC">
        <w:rPr>
          <w:b/>
          <w:sz w:val="20"/>
          <w:szCs w:val="20"/>
        </w:rPr>
        <w:t>Sözleşme başlığı</w:t>
      </w:r>
      <w:r w:rsidRPr="007C40DC">
        <w:rPr>
          <w:b/>
          <w:sz w:val="20"/>
          <w:szCs w:val="20"/>
        </w:rPr>
        <w:tab/>
      </w:r>
      <w:r w:rsidR="00B64606">
        <w:rPr>
          <w:b/>
          <w:sz w:val="20"/>
          <w:szCs w:val="20"/>
        </w:rPr>
        <w:t xml:space="preserve">: </w:t>
      </w:r>
      <w:r w:rsidR="004074CD">
        <w:t>TRC1/15/REKA/0003</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83598F"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A37801" w:rsidRDefault="00A37801" w:rsidP="0039308D">
      <w:pPr>
        <w:overflowPunct w:val="0"/>
        <w:autoSpaceDE w:val="0"/>
        <w:autoSpaceDN w:val="0"/>
        <w:adjustRightInd w:val="0"/>
        <w:spacing w:after="120"/>
        <w:jc w:val="center"/>
        <w:textAlignment w:val="baseline"/>
        <w:rPr>
          <w:b/>
          <w:color w:val="000000"/>
        </w:rPr>
      </w:pPr>
    </w:p>
    <w:p w:rsidR="00A37801" w:rsidRDefault="00A37801" w:rsidP="0039308D">
      <w:pPr>
        <w:overflowPunct w:val="0"/>
        <w:autoSpaceDE w:val="0"/>
        <w:autoSpaceDN w:val="0"/>
        <w:adjustRightInd w:val="0"/>
        <w:spacing w:after="120"/>
        <w:jc w:val="center"/>
        <w:textAlignment w:val="baseline"/>
        <w:rPr>
          <w:b/>
          <w:color w:val="000000"/>
        </w:rPr>
      </w:pPr>
    </w:p>
    <w:p w:rsidR="00A37801" w:rsidRDefault="00A37801" w:rsidP="0039308D">
      <w:pPr>
        <w:overflowPunct w:val="0"/>
        <w:autoSpaceDE w:val="0"/>
        <w:autoSpaceDN w:val="0"/>
        <w:adjustRightInd w:val="0"/>
        <w:spacing w:after="120"/>
        <w:jc w:val="center"/>
        <w:textAlignment w:val="baseline"/>
        <w:rPr>
          <w:b/>
          <w:color w:val="000000"/>
        </w:rPr>
      </w:pPr>
    </w:p>
    <w:p w:rsidR="00A37801" w:rsidRDefault="00A37801"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A62B42" w:rsidRPr="007C40DC">
        <w:rPr>
          <w:b/>
          <w:color w:val="000000"/>
        </w:rPr>
        <w:lastRenderedPageBreak/>
        <w:t xml:space="preserve"> </w:t>
      </w:r>
      <w:r w:rsidR="00863E64"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4074CD" w:rsidRDefault="00A51CB2" w:rsidP="00A51CB2">
      <w:pPr>
        <w:spacing w:before="120" w:after="120"/>
      </w:pPr>
      <w:r w:rsidRPr="007C40DC">
        <w:rPr>
          <w:b/>
          <w:sz w:val="20"/>
          <w:szCs w:val="20"/>
        </w:rPr>
        <w:t>Sözleşme başlığı</w:t>
      </w:r>
      <w:r w:rsidRPr="007C40DC">
        <w:rPr>
          <w:b/>
          <w:sz w:val="20"/>
          <w:szCs w:val="20"/>
        </w:rPr>
        <w:tab/>
      </w:r>
      <w:r w:rsidR="00B64606">
        <w:rPr>
          <w:b/>
          <w:sz w:val="20"/>
          <w:szCs w:val="20"/>
        </w:rPr>
        <w:t xml:space="preserve">: </w:t>
      </w:r>
      <w:r w:rsidR="004074CD">
        <w:t>TRC1/15/REKA/0003</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3" w:name="_Söz.Ek-5:_Standart_Formlar_ve_Diğer"/>
      <w:bookmarkStart w:id="34" w:name="_Toc233021558"/>
      <w:bookmarkEnd w:id="33"/>
      <w:r w:rsidRPr="00FC1E4A">
        <w:t>Söz.</w:t>
      </w:r>
      <w:r w:rsidR="00404506">
        <w:t xml:space="preserve"> </w:t>
      </w:r>
      <w:r w:rsidRPr="00FC1E4A">
        <w:t>Ek-5: Standart Formlar ve Diğer Gerekli Belgeler</w:t>
      </w:r>
      <w:bookmarkEnd w:id="3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5" w:name="_Toc188240398"/>
    </w:p>
    <w:p w:rsidR="0074703E" w:rsidRPr="005026FB" w:rsidRDefault="002D6E7D" w:rsidP="005026FB">
      <w:pPr>
        <w:rPr>
          <w:b/>
        </w:rPr>
      </w:pPr>
      <w:r>
        <w:br w:type="page"/>
      </w:r>
      <w:bookmarkStart w:id="36"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5"/>
      <w:bookmarkEnd w:id="36"/>
      <w:proofErr w:type="gramEnd"/>
    </w:p>
    <w:p w:rsidR="0074703E" w:rsidRPr="007C40DC" w:rsidRDefault="0004762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7"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7"/>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Pr="00BC03A0" w:rsidRDefault="00B3333E" w:rsidP="00F1035C">
            <w:pPr>
              <w:pStyle w:val="GvdeMetni"/>
              <w:rPr>
                <w:rFonts w:ascii="Arial Narrow" w:hAnsi="Arial Narrow"/>
                <w:sz w:val="20"/>
                <w:lang w:val="tr-TR"/>
              </w:rPr>
            </w:pPr>
            <w:r w:rsidRPr="00BC03A0">
              <w:rPr>
                <w:rFonts w:ascii="Arial Narrow" w:hAnsi="Arial Narrow"/>
                <w:sz w:val="20"/>
                <w:lang w:val="tr-TR"/>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8"/>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r>
        <w:rPr>
          <w:rStyle w:val="Gl"/>
          <w:rFonts w:cs="Arial"/>
          <w:b/>
          <w:color w:val="000000"/>
          <w:sz w:val="20"/>
        </w:rPr>
        <w:br w:type="page"/>
      </w:r>
      <w:bookmarkStart w:id="42" w:name="_Toc232234038"/>
      <w:bookmarkStart w:id="43" w:name="_Toc233021561"/>
      <w:r w:rsidR="00DD7BB5" w:rsidRPr="00FC1E4A">
        <w:lastRenderedPageBreak/>
        <w:t>İdari Uygunluk Değerlendirme Tablosu</w:t>
      </w:r>
      <w:bookmarkEnd w:id="42"/>
      <w:bookmarkEnd w:id="43"/>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4" w:name="_TEKNİK_DEĞERLENDİRME_TABLOLARI"/>
      <w:bookmarkEnd w:id="44"/>
      <w:r>
        <w:rPr>
          <w:rStyle w:val="Balk1Char"/>
          <w:rFonts w:ascii="Times New Roman" w:hAnsi="Times New Roman"/>
          <w:sz w:val="24"/>
          <w:lang w:val="tr-TR"/>
        </w:rPr>
        <w:br w:type="page"/>
      </w:r>
      <w:bookmarkStart w:id="45" w:name="_Toc232234039"/>
      <w:bookmarkStart w:id="46" w:name="_Toc233021562"/>
      <w:r w:rsidR="00DD7BB5" w:rsidRPr="00FC1E4A">
        <w:lastRenderedPageBreak/>
        <w:t>Teknik Değerlendirme Tabloları</w:t>
      </w:r>
      <w:bookmarkEnd w:id="45"/>
      <w:bookmarkEnd w:id="46"/>
    </w:p>
    <w:p w:rsidR="002A1C71" w:rsidRPr="007C40DC" w:rsidRDefault="002A1C71" w:rsidP="002A1C71">
      <w:pPr>
        <w:rPr>
          <w:rStyle w:val="Balk1Char"/>
          <w:rFonts w:ascii="Times New Roman" w:hAnsi="Times New Roman"/>
          <w:sz w:val="24"/>
          <w:lang w:val="tr-TR"/>
        </w:rPr>
      </w:pPr>
    </w:p>
    <w:p w:rsidR="002A1C71" w:rsidRPr="007C40DC" w:rsidRDefault="002A1C71" w:rsidP="002A1C71">
      <w:pPr>
        <w:ind w:left="709" w:hanging="709"/>
        <w:rPr>
          <w:i/>
          <w:sz w:val="20"/>
          <w:szCs w:val="20"/>
        </w:rPr>
      </w:pPr>
      <w:r w:rsidRPr="007C40DC">
        <w:rPr>
          <w:b/>
          <w:sz w:val="20"/>
          <w:szCs w:val="20"/>
        </w:rPr>
        <w:t>1</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7" w:name="_Toc232234040"/>
      <w:r w:rsidRPr="000E6A68">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0" w:name="_Toc186884884"/>
    </w:p>
    <w:p w:rsidR="00F038A0" w:rsidRPr="003C1D6F" w:rsidRDefault="002D6E7D" w:rsidP="003C1D6F">
      <w:pPr>
        <w:rPr>
          <w:b/>
        </w:rPr>
      </w:pPr>
      <w:r>
        <w:rPr>
          <w:bCs/>
        </w:rPr>
        <w:br w:type="page"/>
      </w:r>
      <w:bookmarkStart w:id="51" w:name="_Toc232234041"/>
      <w:r w:rsidR="00F038A0" w:rsidRPr="003C1D6F">
        <w:rPr>
          <w:b/>
        </w:rPr>
        <w:lastRenderedPageBreak/>
        <w:t>Bölüm D.</w:t>
      </w:r>
      <w:r w:rsidR="00F038A0" w:rsidRPr="003C1D6F">
        <w:rPr>
          <w:b/>
        </w:rPr>
        <w:tab/>
        <w:t>Teklif Sunum Formu</w:t>
      </w:r>
      <w:bookmarkEnd w:id="50"/>
      <w:bookmarkEnd w:id="51"/>
    </w:p>
    <w:p w:rsidR="00F038A0" w:rsidRPr="007C40DC" w:rsidRDefault="00F038A0" w:rsidP="00F038A0">
      <w:pPr>
        <w:rPr>
          <w:lang w:eastAsia="en-US"/>
        </w:rPr>
      </w:pPr>
    </w:p>
    <w:p w:rsidR="00F038A0" w:rsidRPr="007C40DC" w:rsidRDefault="00670177" w:rsidP="00F038A0">
      <w:pPr>
        <w:rPr>
          <w:sz w:val="20"/>
        </w:rPr>
      </w:pPr>
      <w:r>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40E5B" w:rsidRPr="00F038A0" w:rsidRDefault="00840E5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840E5B" w:rsidRPr="00F038A0" w:rsidRDefault="00840E5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00BA006F" w:rsidRPr="00814978">
        <w:rPr>
          <w:u w:val="single"/>
        </w:rPr>
        <w:lastRenderedPageBreak/>
        <w:t>Beyanname Formatı</w:t>
      </w:r>
      <w:bookmarkEnd w:id="53"/>
      <w:bookmarkEnd w:id="54"/>
      <w:bookmarkEnd w:id="5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3E0489" w:rsidRPr="007C40DC" w:rsidRDefault="003E0489" w:rsidP="00173153">
      <w:pPr>
        <w:pStyle w:val="Balk6"/>
        <w:ind w:firstLine="0"/>
      </w:pPr>
      <w:bookmarkStart w:id="57" w:name="_HİZMET_ALIMI_İHALELERİNDE_KİLİT_UZM"/>
      <w:bookmarkEnd w:id="57"/>
    </w:p>
    <w:sectPr w:rsidR="003E0489" w:rsidRPr="007C40DC"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B2" w:rsidRDefault="007963B2">
      <w:r>
        <w:separator/>
      </w:r>
    </w:p>
  </w:endnote>
  <w:endnote w:type="continuationSeparator" w:id="0">
    <w:p w:rsidR="007963B2" w:rsidRDefault="007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B2" w:rsidRDefault="007963B2">
      <w:r>
        <w:separator/>
      </w:r>
    </w:p>
  </w:footnote>
  <w:footnote w:type="continuationSeparator" w:id="0">
    <w:p w:rsidR="007963B2" w:rsidRDefault="007963B2">
      <w:r>
        <w:continuationSeparator/>
      </w:r>
    </w:p>
  </w:footnote>
  <w:footnote w:id="1">
    <w:p w:rsidR="00840E5B" w:rsidRDefault="00840E5B"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40E5B" w:rsidRDefault="00840E5B"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40E5B" w:rsidRDefault="00840E5B"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840E5B" w:rsidRDefault="00840E5B"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5B" w:rsidRPr="00564259" w:rsidRDefault="00840E5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5B" w:rsidRPr="00564259" w:rsidRDefault="00840E5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5B" w:rsidRPr="00564259" w:rsidRDefault="00840E5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C5199"/>
    <w:multiLevelType w:val="hybridMultilevel"/>
    <w:tmpl w:val="535B6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1F91DD"/>
    <w:multiLevelType w:val="hybridMultilevel"/>
    <w:tmpl w:val="BCAA2E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85EEF8"/>
    <w:multiLevelType w:val="hybridMultilevel"/>
    <w:tmpl w:val="73F847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2301C79"/>
    <w:multiLevelType w:val="hybridMultilevel"/>
    <w:tmpl w:val="DAE322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BAB93C7"/>
    <w:multiLevelType w:val="hybridMultilevel"/>
    <w:tmpl w:val="737E2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FE"/>
    <w:multiLevelType w:val="singleLevel"/>
    <w:tmpl w:val="FFFFFFFF"/>
    <w:lvl w:ilvl="0">
      <w:numFmt w:val="decimal"/>
      <w:lvlText w:val="*"/>
      <w:lvlJc w:val="left"/>
    </w:lvl>
  </w:abstractNum>
  <w:abstractNum w:abstractNumId="6">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7">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8">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3">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DF35848"/>
    <w:multiLevelType w:val="hybridMultilevel"/>
    <w:tmpl w:val="38F5C5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4ED9A233"/>
    <w:multiLevelType w:val="hybridMultilevel"/>
    <w:tmpl w:val="99D10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4F0B22D5"/>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F37E55"/>
    <w:multiLevelType w:val="hybridMultilevel"/>
    <w:tmpl w:val="C0AC40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nsid w:val="6EA27ABB"/>
    <w:multiLevelType w:val="hybridMultilevel"/>
    <w:tmpl w:val="7B140D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6"/>
  </w:num>
  <w:num w:numId="3">
    <w:abstractNumId w:val="44"/>
  </w:num>
  <w:num w:numId="4">
    <w:abstractNumId w:val="64"/>
  </w:num>
  <w:num w:numId="5">
    <w:abstractNumId w:val="15"/>
  </w:num>
  <w:num w:numId="6">
    <w:abstractNumId w:val="46"/>
  </w:num>
  <w:num w:numId="7">
    <w:abstractNumId w:val="67"/>
  </w:num>
  <w:num w:numId="8">
    <w:abstractNumId w:val="62"/>
  </w:num>
  <w:num w:numId="9">
    <w:abstractNumId w:val="5"/>
    <w:lvlOverride w:ilvl="0">
      <w:lvl w:ilvl="0">
        <w:numFmt w:val="bullet"/>
        <w:lvlText w:val=""/>
        <w:legacy w:legacy="1" w:legacySpace="0" w:legacyIndent="360"/>
        <w:lvlJc w:val="left"/>
        <w:pPr>
          <w:ind w:left="720" w:hanging="360"/>
        </w:pPr>
        <w:rPr>
          <w:rFonts w:ascii="Symbol" w:hAnsi="Symbol" w:hint="default"/>
        </w:rPr>
      </w:lvl>
    </w:lvlOverride>
  </w:num>
  <w:num w:numId="10">
    <w:abstractNumId w:val="51"/>
  </w:num>
  <w:num w:numId="11">
    <w:abstractNumId w:val="19"/>
  </w:num>
  <w:num w:numId="12">
    <w:abstractNumId w:val="34"/>
  </w:num>
  <w:num w:numId="13">
    <w:abstractNumId w:val="37"/>
  </w:num>
  <w:num w:numId="14">
    <w:abstractNumId w:val="36"/>
  </w:num>
  <w:num w:numId="15">
    <w:abstractNumId w:val="9"/>
  </w:num>
  <w:num w:numId="16">
    <w:abstractNumId w:val="55"/>
  </w:num>
  <w:num w:numId="17">
    <w:abstractNumId w:val="48"/>
  </w:num>
  <w:num w:numId="18">
    <w:abstractNumId w:val="18"/>
  </w:num>
  <w:num w:numId="19">
    <w:abstractNumId w:val="26"/>
  </w:num>
  <w:num w:numId="20">
    <w:abstractNumId w:val="59"/>
  </w:num>
  <w:num w:numId="21">
    <w:abstractNumId w:val="69"/>
  </w:num>
  <w:num w:numId="22">
    <w:abstractNumId w:val="10"/>
  </w:num>
  <w:num w:numId="23">
    <w:abstractNumId w:val="16"/>
  </w:num>
  <w:num w:numId="24">
    <w:abstractNumId w:val="20"/>
  </w:num>
  <w:num w:numId="25">
    <w:abstractNumId w:val="23"/>
  </w:num>
  <w:num w:numId="26">
    <w:abstractNumId w:val="21"/>
  </w:num>
  <w:num w:numId="27">
    <w:abstractNumId w:val="8"/>
  </w:num>
  <w:num w:numId="28">
    <w:abstractNumId w:val="13"/>
  </w:num>
  <w:num w:numId="29">
    <w:abstractNumId w:val="54"/>
  </w:num>
  <w:num w:numId="30">
    <w:abstractNumId w:val="14"/>
  </w:num>
  <w:num w:numId="31">
    <w:abstractNumId w:val="30"/>
  </w:num>
  <w:num w:numId="32">
    <w:abstractNumId w:val="35"/>
  </w:num>
  <w:num w:numId="33">
    <w:abstractNumId w:val="25"/>
  </w:num>
  <w:num w:numId="34">
    <w:abstractNumId w:val="47"/>
  </w:num>
  <w:num w:numId="35">
    <w:abstractNumId w:val="63"/>
  </w:num>
  <w:num w:numId="36">
    <w:abstractNumId w:val="65"/>
  </w:num>
  <w:num w:numId="37">
    <w:abstractNumId w:val="22"/>
  </w:num>
  <w:num w:numId="38">
    <w:abstractNumId w:val="57"/>
  </w:num>
  <w:num w:numId="39">
    <w:abstractNumId w:val="38"/>
  </w:num>
  <w:num w:numId="40">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40"/>
  </w:num>
  <w:num w:numId="42">
    <w:abstractNumId w:val="27"/>
  </w:num>
  <w:num w:numId="43">
    <w:abstractNumId w:val="32"/>
  </w:num>
  <w:num w:numId="44">
    <w:abstractNumId w:val="49"/>
  </w:num>
  <w:num w:numId="45">
    <w:abstractNumId w:val="33"/>
  </w:num>
  <w:num w:numId="46">
    <w:abstractNumId w:val="53"/>
  </w:num>
  <w:num w:numId="47">
    <w:abstractNumId w:val="58"/>
  </w:num>
  <w:num w:numId="48">
    <w:abstractNumId w:val="61"/>
  </w:num>
  <w:num w:numId="49">
    <w:abstractNumId w:val="52"/>
  </w:num>
  <w:num w:numId="50">
    <w:abstractNumId w:val="39"/>
  </w:num>
  <w:num w:numId="51">
    <w:abstractNumId w:val="24"/>
  </w:num>
  <w:num w:numId="52">
    <w:abstractNumId w:val="50"/>
  </w:num>
  <w:num w:numId="53">
    <w:abstractNumId w:val="45"/>
  </w:num>
  <w:num w:numId="54">
    <w:abstractNumId w:val="7"/>
  </w:num>
  <w:num w:numId="55">
    <w:abstractNumId w:val="29"/>
  </w:num>
  <w:num w:numId="56">
    <w:abstractNumId w:val="68"/>
  </w:num>
  <w:num w:numId="57">
    <w:abstractNumId w:val="6"/>
  </w:num>
  <w:num w:numId="58">
    <w:abstractNumId w:val="28"/>
  </w:num>
  <w:num w:numId="59">
    <w:abstractNumId w:val="11"/>
  </w:num>
  <w:num w:numId="60">
    <w:abstractNumId w:val="56"/>
  </w:num>
  <w:num w:numId="61">
    <w:abstractNumId w:val="12"/>
  </w:num>
  <w:num w:numId="62">
    <w:abstractNumId w:val="31"/>
  </w:num>
  <w:num w:numId="63">
    <w:abstractNumId w:val="3"/>
  </w:num>
  <w:num w:numId="64">
    <w:abstractNumId w:val="2"/>
  </w:num>
  <w:num w:numId="65">
    <w:abstractNumId w:val="1"/>
  </w:num>
  <w:num w:numId="66">
    <w:abstractNumId w:val="0"/>
  </w:num>
  <w:num w:numId="67">
    <w:abstractNumId w:val="41"/>
  </w:num>
  <w:num w:numId="68">
    <w:abstractNumId w:val="4"/>
  </w:num>
  <w:num w:numId="69">
    <w:abstractNumId w:val="42"/>
  </w:num>
  <w:num w:numId="70">
    <w:abstractNumId w:val="60"/>
  </w:num>
  <w:num w:numId="7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4762B"/>
    <w:rsid w:val="000539D7"/>
    <w:rsid w:val="00053B50"/>
    <w:rsid w:val="00053D77"/>
    <w:rsid w:val="000668D0"/>
    <w:rsid w:val="00067D7A"/>
    <w:rsid w:val="00070167"/>
    <w:rsid w:val="000721AE"/>
    <w:rsid w:val="00072C6F"/>
    <w:rsid w:val="00074F93"/>
    <w:rsid w:val="00077499"/>
    <w:rsid w:val="00081803"/>
    <w:rsid w:val="0008259E"/>
    <w:rsid w:val="00083B87"/>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4896"/>
    <w:rsid w:val="000D6475"/>
    <w:rsid w:val="000E6559"/>
    <w:rsid w:val="000E6A68"/>
    <w:rsid w:val="000F1B4E"/>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498"/>
    <w:rsid w:val="001508E2"/>
    <w:rsid w:val="00151748"/>
    <w:rsid w:val="001555AD"/>
    <w:rsid w:val="00156E6E"/>
    <w:rsid w:val="001610FB"/>
    <w:rsid w:val="0016261E"/>
    <w:rsid w:val="0016375A"/>
    <w:rsid w:val="0016667A"/>
    <w:rsid w:val="00172DF9"/>
    <w:rsid w:val="00173153"/>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3B3A"/>
    <w:rsid w:val="001E44C6"/>
    <w:rsid w:val="001E5952"/>
    <w:rsid w:val="001E65A6"/>
    <w:rsid w:val="001E6D3A"/>
    <w:rsid w:val="001E7EA5"/>
    <w:rsid w:val="001F0A99"/>
    <w:rsid w:val="001F56C7"/>
    <w:rsid w:val="00200A50"/>
    <w:rsid w:val="0020151D"/>
    <w:rsid w:val="0020298D"/>
    <w:rsid w:val="0021070E"/>
    <w:rsid w:val="00214260"/>
    <w:rsid w:val="00216BF2"/>
    <w:rsid w:val="002211C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7CFC"/>
    <w:rsid w:val="002A1C71"/>
    <w:rsid w:val="002B2A09"/>
    <w:rsid w:val="002C0B5D"/>
    <w:rsid w:val="002C34B1"/>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5289"/>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5D51"/>
    <w:rsid w:val="003D7106"/>
    <w:rsid w:val="003E0489"/>
    <w:rsid w:val="003E2BEE"/>
    <w:rsid w:val="003F0723"/>
    <w:rsid w:val="003F1C59"/>
    <w:rsid w:val="003F21A6"/>
    <w:rsid w:val="003F241F"/>
    <w:rsid w:val="003F4179"/>
    <w:rsid w:val="0040191A"/>
    <w:rsid w:val="004043E4"/>
    <w:rsid w:val="00404506"/>
    <w:rsid w:val="004074CD"/>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56203"/>
    <w:rsid w:val="00464DE7"/>
    <w:rsid w:val="004715F3"/>
    <w:rsid w:val="004821BC"/>
    <w:rsid w:val="0048351F"/>
    <w:rsid w:val="004837F9"/>
    <w:rsid w:val="0048755F"/>
    <w:rsid w:val="00487D8B"/>
    <w:rsid w:val="00492907"/>
    <w:rsid w:val="00494B8E"/>
    <w:rsid w:val="00495606"/>
    <w:rsid w:val="00495683"/>
    <w:rsid w:val="0049646D"/>
    <w:rsid w:val="00496B88"/>
    <w:rsid w:val="004A04E4"/>
    <w:rsid w:val="004A0CDD"/>
    <w:rsid w:val="004A19BE"/>
    <w:rsid w:val="004A212C"/>
    <w:rsid w:val="004A21CC"/>
    <w:rsid w:val="004A67B7"/>
    <w:rsid w:val="004A6ADE"/>
    <w:rsid w:val="004A6CAB"/>
    <w:rsid w:val="004B1EF9"/>
    <w:rsid w:val="004B30EB"/>
    <w:rsid w:val="004B465A"/>
    <w:rsid w:val="004C52A8"/>
    <w:rsid w:val="004C5FCD"/>
    <w:rsid w:val="004C68BE"/>
    <w:rsid w:val="004D0BC8"/>
    <w:rsid w:val="004D260E"/>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82DE8"/>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3A20"/>
    <w:rsid w:val="005F684F"/>
    <w:rsid w:val="00600DE8"/>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0177"/>
    <w:rsid w:val="006723BE"/>
    <w:rsid w:val="00673884"/>
    <w:rsid w:val="0067393C"/>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051B"/>
    <w:rsid w:val="006E0FD9"/>
    <w:rsid w:val="006E53C3"/>
    <w:rsid w:val="006F23E5"/>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328"/>
    <w:rsid w:val="0074752E"/>
    <w:rsid w:val="00750FE9"/>
    <w:rsid w:val="0075362B"/>
    <w:rsid w:val="00753BC2"/>
    <w:rsid w:val="00755381"/>
    <w:rsid w:val="00755C54"/>
    <w:rsid w:val="00757C1F"/>
    <w:rsid w:val="00757EFE"/>
    <w:rsid w:val="00766410"/>
    <w:rsid w:val="00767118"/>
    <w:rsid w:val="007675BB"/>
    <w:rsid w:val="007712F2"/>
    <w:rsid w:val="00772450"/>
    <w:rsid w:val="00772FCA"/>
    <w:rsid w:val="00775168"/>
    <w:rsid w:val="00780B7C"/>
    <w:rsid w:val="0078626C"/>
    <w:rsid w:val="00790D1C"/>
    <w:rsid w:val="00794255"/>
    <w:rsid w:val="00796261"/>
    <w:rsid w:val="007963B2"/>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613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0E5B"/>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67B9F"/>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1A5A"/>
    <w:rsid w:val="008B23B4"/>
    <w:rsid w:val="008B5EC0"/>
    <w:rsid w:val="008B7CB2"/>
    <w:rsid w:val="008C057A"/>
    <w:rsid w:val="008C48B0"/>
    <w:rsid w:val="008C74AE"/>
    <w:rsid w:val="008D0861"/>
    <w:rsid w:val="008D33CE"/>
    <w:rsid w:val="008D7B56"/>
    <w:rsid w:val="008E0ECB"/>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639"/>
    <w:rsid w:val="00985B51"/>
    <w:rsid w:val="00986753"/>
    <w:rsid w:val="0098754C"/>
    <w:rsid w:val="00995D80"/>
    <w:rsid w:val="00996F2D"/>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710"/>
    <w:rsid w:val="00A14CF9"/>
    <w:rsid w:val="00A17405"/>
    <w:rsid w:val="00A20B06"/>
    <w:rsid w:val="00A26611"/>
    <w:rsid w:val="00A330DB"/>
    <w:rsid w:val="00A362E5"/>
    <w:rsid w:val="00A3649E"/>
    <w:rsid w:val="00A37801"/>
    <w:rsid w:val="00A50E5B"/>
    <w:rsid w:val="00A51CB2"/>
    <w:rsid w:val="00A541F2"/>
    <w:rsid w:val="00A62B42"/>
    <w:rsid w:val="00A62F41"/>
    <w:rsid w:val="00A64506"/>
    <w:rsid w:val="00A679F9"/>
    <w:rsid w:val="00A70FF5"/>
    <w:rsid w:val="00A7316C"/>
    <w:rsid w:val="00A74BC3"/>
    <w:rsid w:val="00A76642"/>
    <w:rsid w:val="00A83588"/>
    <w:rsid w:val="00A87EB5"/>
    <w:rsid w:val="00A9574C"/>
    <w:rsid w:val="00A95F97"/>
    <w:rsid w:val="00AA2031"/>
    <w:rsid w:val="00AA2F9A"/>
    <w:rsid w:val="00AB2430"/>
    <w:rsid w:val="00AB5E88"/>
    <w:rsid w:val="00AB60AA"/>
    <w:rsid w:val="00AC3667"/>
    <w:rsid w:val="00AC4279"/>
    <w:rsid w:val="00AC5C86"/>
    <w:rsid w:val="00AC7CB6"/>
    <w:rsid w:val="00AD0C57"/>
    <w:rsid w:val="00AD3F1F"/>
    <w:rsid w:val="00AD40DC"/>
    <w:rsid w:val="00AD4693"/>
    <w:rsid w:val="00AD54E0"/>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460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03A0"/>
    <w:rsid w:val="00BC4F36"/>
    <w:rsid w:val="00BC6463"/>
    <w:rsid w:val="00BD239A"/>
    <w:rsid w:val="00BD6FB9"/>
    <w:rsid w:val="00BD710D"/>
    <w:rsid w:val="00BE05A7"/>
    <w:rsid w:val="00BE4916"/>
    <w:rsid w:val="00BF207A"/>
    <w:rsid w:val="00BF3964"/>
    <w:rsid w:val="00BF6DF6"/>
    <w:rsid w:val="00BF7118"/>
    <w:rsid w:val="00C00E2E"/>
    <w:rsid w:val="00C00F85"/>
    <w:rsid w:val="00C02C1D"/>
    <w:rsid w:val="00C04787"/>
    <w:rsid w:val="00C058EE"/>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2A8A"/>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1EE2"/>
    <w:rsid w:val="00D02F74"/>
    <w:rsid w:val="00D118C6"/>
    <w:rsid w:val="00D13D50"/>
    <w:rsid w:val="00D145BF"/>
    <w:rsid w:val="00D167CE"/>
    <w:rsid w:val="00D2018E"/>
    <w:rsid w:val="00D25E01"/>
    <w:rsid w:val="00D25F0B"/>
    <w:rsid w:val="00D2725A"/>
    <w:rsid w:val="00D2727F"/>
    <w:rsid w:val="00D276FF"/>
    <w:rsid w:val="00D31467"/>
    <w:rsid w:val="00D34F40"/>
    <w:rsid w:val="00D3500C"/>
    <w:rsid w:val="00D37321"/>
    <w:rsid w:val="00D417DF"/>
    <w:rsid w:val="00D4700A"/>
    <w:rsid w:val="00D5136A"/>
    <w:rsid w:val="00D519F4"/>
    <w:rsid w:val="00D51C83"/>
    <w:rsid w:val="00D55F35"/>
    <w:rsid w:val="00D567DE"/>
    <w:rsid w:val="00D606E6"/>
    <w:rsid w:val="00D639D3"/>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1503"/>
    <w:rsid w:val="00E34A8E"/>
    <w:rsid w:val="00E50943"/>
    <w:rsid w:val="00E530A6"/>
    <w:rsid w:val="00E54632"/>
    <w:rsid w:val="00E5778C"/>
    <w:rsid w:val="00E57B85"/>
    <w:rsid w:val="00E62203"/>
    <w:rsid w:val="00E625B4"/>
    <w:rsid w:val="00E62EC0"/>
    <w:rsid w:val="00E632EC"/>
    <w:rsid w:val="00E63EEF"/>
    <w:rsid w:val="00E65C5F"/>
    <w:rsid w:val="00E6601B"/>
    <w:rsid w:val="00E674CB"/>
    <w:rsid w:val="00E67918"/>
    <w:rsid w:val="00E67C39"/>
    <w:rsid w:val="00E7132D"/>
    <w:rsid w:val="00E7223F"/>
    <w:rsid w:val="00E735B7"/>
    <w:rsid w:val="00E85BF1"/>
    <w:rsid w:val="00E8785C"/>
    <w:rsid w:val="00E91841"/>
    <w:rsid w:val="00E927A1"/>
    <w:rsid w:val="00E92FA3"/>
    <w:rsid w:val="00E93E9C"/>
    <w:rsid w:val="00E93FEF"/>
    <w:rsid w:val="00E958FA"/>
    <w:rsid w:val="00EA32B0"/>
    <w:rsid w:val="00EA3F07"/>
    <w:rsid w:val="00EA454E"/>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66F9E"/>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09E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3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A7316C"/>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BD6FB9"/>
    <w:pPr>
      <w:ind w:left="720"/>
      <w:contextualSpacing/>
    </w:pPr>
    <w:rPr>
      <w:rFonts w:ascii="Cambria" w:eastAsia="MS Mincho" w:hAnsi="Cambria"/>
      <w:lang w:val="en-US" w:eastAsia="en-US"/>
    </w:rPr>
  </w:style>
  <w:style w:type="character" w:customStyle="1" w:styleId="apple-converted-space">
    <w:name w:val="apple-converted-space"/>
    <w:basedOn w:val="VarsaylanParagrafYazTipi"/>
    <w:rsid w:val="008B2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3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Default">
    <w:name w:val="Default"/>
    <w:rsid w:val="00A7316C"/>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BD6FB9"/>
    <w:pPr>
      <w:ind w:left="720"/>
      <w:contextualSpacing/>
    </w:pPr>
    <w:rPr>
      <w:rFonts w:ascii="Cambria" w:eastAsia="MS Mincho" w:hAnsi="Cambria"/>
      <w:lang w:val="en-US" w:eastAsia="en-US"/>
    </w:rPr>
  </w:style>
  <w:style w:type="character" w:customStyle="1" w:styleId="apple-converted-space">
    <w:name w:val="apple-converted-space"/>
    <w:basedOn w:val="VarsaylanParagrafYazTipi"/>
    <w:rsid w:val="008B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ka.org.tr" TargetMode="External"/><Relationship Id="rId18" Type="http://schemas.openxmlformats.org/officeDocument/2006/relationships/hyperlink" Target="mailto:info@evrenkuruyemis.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vrenkuruyemi&#351;.com.tr" TargetMode="External"/><Relationship Id="rId17" Type="http://schemas.openxmlformats.org/officeDocument/2006/relationships/hyperlink" Target="http://www.ika.org.tr" TargetMode="External"/><Relationship Id="rId2" Type="http://schemas.openxmlformats.org/officeDocument/2006/relationships/styles" Target="styles.xml"/><Relationship Id="rId16" Type="http://schemas.openxmlformats.org/officeDocument/2006/relationships/hyperlink" Target="http://www.evrenkuruyemis.com.t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ka.org.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19857</Words>
  <Characters>113189</Characters>
  <Application>Microsoft Office Word</Application>
  <DocSecurity>0</DocSecurity>
  <Lines>943</Lines>
  <Paragraphs>265</Paragraphs>
  <ScaleCrop>false</ScaleCrop>
  <HeadingPairs>
    <vt:vector size="2" baseType="variant">
      <vt:variant>
        <vt:lpstr>Konu Başlığı</vt:lpstr>
      </vt:variant>
      <vt:variant>
        <vt:i4>1</vt:i4>
      </vt:variant>
    </vt:vector>
  </HeadingPairs>
  <TitlesOfParts>
    <vt:vector size="1" baseType="lpstr">
      <vt:lpstr>MAL ALIM İHALE DOKÜMANI</vt:lpstr>
    </vt:vector>
  </TitlesOfParts>
  <Company>HP</Company>
  <LinksUpToDate>false</LinksUpToDate>
  <CharactersWithSpaces>132781</CharactersWithSpaces>
  <SharedDoc>false</SharedDoc>
  <HLinks>
    <vt:vector size="6" baseType="variant">
      <vt:variant>
        <vt:i4>7340091</vt:i4>
      </vt:variant>
      <vt:variant>
        <vt:i4>0</vt:i4>
      </vt:variant>
      <vt:variant>
        <vt:i4>0</vt:i4>
      </vt:variant>
      <vt:variant>
        <vt:i4>5</vt:i4>
      </vt:variant>
      <vt:variant>
        <vt:lpwstr>http://www.ika.org.tr/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ALIM İHALE DOKÜMANI</dc:title>
  <dc:creator>Osman TOKSİN</dc:creator>
  <cp:lastModifiedBy>Ahmet</cp:lastModifiedBy>
  <cp:revision>2</cp:revision>
  <cp:lastPrinted>2009-06-18T08:05:00Z</cp:lastPrinted>
  <dcterms:created xsi:type="dcterms:W3CDTF">2015-11-20T07:48:00Z</dcterms:created>
  <dcterms:modified xsi:type="dcterms:W3CDTF">2015-11-20T07:48:00Z</dcterms:modified>
</cp:coreProperties>
</file>